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4CB5" w14:textId="39AC516C" w:rsidR="00607D72" w:rsidRDefault="00607D72" w:rsidP="0060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48F916" wp14:editId="51155009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809625" cy="819150"/>
            <wp:effectExtent l="0" t="0" r="9525" b="0"/>
            <wp:wrapNone/>
            <wp:docPr id="6" name="Imagen 6" descr="logo_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_ti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6"/>
          <w:szCs w:val="36"/>
        </w:rPr>
        <w:t>DEPARTAMENTO DE EDUCACIÓN FÍSICA</w:t>
      </w:r>
    </w:p>
    <w:p w14:paraId="58897D04" w14:textId="77777777" w:rsidR="00607D72" w:rsidRDefault="00607D72" w:rsidP="0060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COLEGIO LOS TILOS</w:t>
      </w:r>
    </w:p>
    <w:p w14:paraId="2D8DE450" w14:textId="77777777" w:rsidR="00607D72" w:rsidRDefault="00607D72" w:rsidP="0060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ESO-BACHILLERATO</w:t>
      </w:r>
    </w:p>
    <w:p w14:paraId="377C8D15" w14:textId="77777777" w:rsidR="00607D72" w:rsidRDefault="00607D72" w:rsidP="00607D72">
      <w:pPr>
        <w:jc w:val="center"/>
      </w:pPr>
    </w:p>
    <w:p w14:paraId="403D2510" w14:textId="1F4A05EB" w:rsidR="00607D72" w:rsidRDefault="00607D72" w:rsidP="00607D72">
      <w:pPr>
        <w:jc w:val="center"/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Debido a la </w:t>
      </w:r>
      <w:r w:rsidR="007E0FE0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ampliación de la </w:t>
      </w:r>
      <w:bookmarkStart w:id="0" w:name="_GoBack"/>
      <w:bookmarkEnd w:id="0"/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suspensión de la actividad escolar presencial en el centro, desde el Departamento de Educación Física se propone realizar las siguientes actividades: </w:t>
      </w:r>
    </w:p>
    <w:p w14:paraId="04C3A6C4" w14:textId="77777777" w:rsidR="00607D72" w:rsidRDefault="00607D72" w:rsidP="00607D72">
      <w:pPr>
        <w:jc w:val="center"/>
      </w:pPr>
    </w:p>
    <w:p w14:paraId="60E15969" w14:textId="20FC41E1" w:rsidR="00607D72" w:rsidRDefault="00607D72" w:rsidP="00607D72">
      <w:pPr>
        <w:jc w:val="center"/>
        <w:rPr>
          <w:sz w:val="40"/>
          <w:szCs w:val="40"/>
        </w:rPr>
      </w:pPr>
      <w:r>
        <w:rPr>
          <w:sz w:val="40"/>
          <w:szCs w:val="40"/>
        </w:rPr>
        <w:t>LA EDUCACIÓN FÍSICA EN CASA 3</w:t>
      </w:r>
    </w:p>
    <w:p w14:paraId="402FF16D" w14:textId="77777777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Los expertos recomiendan que los adolescentes hagan 60 minutos de actividad física cada día. La mayoría de esta actividad debe ser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aeróbica,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es decir, cualquier ejercicio físico que te agite, como bailar. Después dedica unos minutos al entrenamiento de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fuerza</w:t>
      </w:r>
      <w:r>
        <w:rPr>
          <w:rFonts w:asciiTheme="minorHAnsi" w:hAnsiTheme="minorHAnsi" w:cs="Arial"/>
          <w:color w:val="000000"/>
          <w:sz w:val="22"/>
          <w:szCs w:val="22"/>
        </w:rPr>
        <w:t>. Ejercicios que ayuden a desarrollar la musculatura y estimular el metabolismo. La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flexibilidad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es el tercer componente de un ejercicio completo e integral. </w:t>
      </w:r>
    </w:p>
    <w:p w14:paraId="0A4DCC1A" w14:textId="77777777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Una sesión tipo, cada una a su nivel de capacidad, puede ser:</w:t>
      </w:r>
    </w:p>
    <w:p w14:paraId="659BAB54" w14:textId="518A2604" w:rsidR="00607D72" w:rsidRDefault="00607D72" w:rsidP="00607D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Calentamiento (</w:t>
      </w:r>
      <w:r w:rsidR="00B52DFA">
        <w:rPr>
          <w:rFonts w:asciiTheme="minorHAnsi" w:hAnsiTheme="minorHAnsi" w:cs="Arial"/>
          <w:color w:val="000000"/>
          <w:sz w:val="22"/>
          <w:szCs w:val="22"/>
        </w:rPr>
        <w:t>10</w:t>
      </w:r>
      <w:r>
        <w:rPr>
          <w:rFonts w:asciiTheme="minorHAnsi" w:hAnsiTheme="minorHAnsi" w:cs="Arial"/>
          <w:color w:val="000000"/>
          <w:sz w:val="22"/>
          <w:szCs w:val="22"/>
        </w:rPr>
        <w:t>`)</w:t>
      </w:r>
    </w:p>
    <w:p w14:paraId="2008A3F6" w14:textId="282EDF48" w:rsidR="00607D72" w:rsidRDefault="00607D72" w:rsidP="00607D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Actividad aeróbica: Baile (</w:t>
      </w:r>
      <w:r w:rsidR="00B52DFA">
        <w:rPr>
          <w:rFonts w:asciiTheme="minorHAnsi" w:hAnsiTheme="minorHAnsi" w:cs="Arial"/>
          <w:color w:val="000000"/>
          <w:sz w:val="22"/>
          <w:szCs w:val="22"/>
        </w:rPr>
        <w:t>1</w:t>
      </w:r>
      <w:r>
        <w:rPr>
          <w:rFonts w:asciiTheme="minorHAnsi" w:hAnsiTheme="minorHAnsi" w:cs="Arial"/>
          <w:color w:val="000000"/>
          <w:sz w:val="22"/>
          <w:szCs w:val="22"/>
        </w:rPr>
        <w:t>0´)</w:t>
      </w:r>
    </w:p>
    <w:p w14:paraId="0686E42B" w14:textId="5026AA40" w:rsidR="00607D72" w:rsidRDefault="00607D72" w:rsidP="00607D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Sesión de fuerza (</w:t>
      </w:r>
      <w:r w:rsidR="00B52DFA">
        <w:rPr>
          <w:rFonts w:asciiTheme="minorHAnsi" w:hAnsiTheme="minorHAnsi" w:cs="Arial"/>
          <w:color w:val="000000"/>
          <w:sz w:val="22"/>
          <w:szCs w:val="22"/>
        </w:rPr>
        <w:t>20</w:t>
      </w:r>
      <w:r>
        <w:rPr>
          <w:rFonts w:asciiTheme="minorHAnsi" w:hAnsiTheme="minorHAnsi" w:cs="Arial"/>
          <w:color w:val="000000"/>
          <w:sz w:val="22"/>
          <w:szCs w:val="22"/>
        </w:rPr>
        <w:t>´)</w:t>
      </w:r>
    </w:p>
    <w:p w14:paraId="7FEC0A40" w14:textId="4FF330F5" w:rsidR="00607D72" w:rsidRDefault="00607D72" w:rsidP="00607D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Relajación. (</w:t>
      </w:r>
      <w:r w:rsidR="00D2259F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>0`)</w:t>
      </w:r>
    </w:p>
    <w:p w14:paraId="1D524824" w14:textId="77777777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jc w:val="center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</w:p>
    <w:p w14:paraId="78A64F89" w14:textId="77777777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jc w:val="center"/>
        <w:textAlignment w:val="baseline"/>
        <w:rPr>
          <w:rFonts w:asciiTheme="minorHAnsi" w:hAnsiTheme="minorHAnsi" w:cs="Arial"/>
          <w:color w:val="000000"/>
          <w:sz w:val="40"/>
          <w:szCs w:val="40"/>
        </w:rPr>
      </w:pPr>
      <w:r>
        <w:rPr>
          <w:rFonts w:asciiTheme="minorHAnsi" w:hAnsiTheme="minorHAnsi" w:cs="Arial"/>
          <w:color w:val="000000"/>
          <w:sz w:val="40"/>
          <w:szCs w:val="40"/>
        </w:rPr>
        <w:t>¿CUÁL ES EL RETO DE ESTA SEMANA?</w:t>
      </w:r>
    </w:p>
    <w:p w14:paraId="1F463F65" w14:textId="77777777" w:rsidR="00607D72" w:rsidRDefault="00607D72" w:rsidP="00607D72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Empieza siempre con un pequeño </w:t>
      </w:r>
      <w:r>
        <w:rPr>
          <w:rFonts w:asciiTheme="minorHAnsi" w:hAnsiTheme="minorHAnsi" w:cs="Arial"/>
          <w:b/>
          <w:bCs/>
          <w:color w:val="00B050"/>
          <w:sz w:val="28"/>
          <w:szCs w:val="28"/>
        </w:rPr>
        <w:t>calentamiento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como hacemos cada día en el colegio, </w:t>
      </w:r>
    </w:p>
    <w:p w14:paraId="64FACCA6" w14:textId="77777777" w:rsidR="00607D72" w:rsidRDefault="00607D72" w:rsidP="00607D72">
      <w:pPr>
        <w:pStyle w:val="NormalWeb"/>
        <w:numPr>
          <w:ilvl w:val="0"/>
          <w:numId w:val="3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moviendo las articulaciones</w:t>
      </w:r>
    </w:p>
    <w:p w14:paraId="0489D6AC" w14:textId="4C36DCCC" w:rsidR="00607D72" w:rsidRDefault="00607D72" w:rsidP="00607D72">
      <w:pPr>
        <w:pStyle w:val="NormalWeb"/>
        <w:numPr>
          <w:ilvl w:val="0"/>
          <w:numId w:val="3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estirando </w:t>
      </w:r>
      <w:r w:rsidR="00617A36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>0´´ los principales grupos musculares.</w:t>
      </w:r>
    </w:p>
    <w:p w14:paraId="36FD3A35" w14:textId="77777777" w:rsidR="00607D72" w:rsidRPr="00617A36" w:rsidRDefault="00607D72" w:rsidP="00617A36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center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617A36">
        <w:rPr>
          <w:rFonts w:asciiTheme="minorHAnsi" w:hAnsiTheme="minorHAnsi" w:cs="Arial"/>
          <w:color w:val="000000"/>
          <w:sz w:val="32"/>
          <w:szCs w:val="32"/>
        </w:rPr>
        <w:lastRenderedPageBreak/>
        <w:t>MOVILIDAD ARTICULAR</w:t>
      </w:r>
    </w:p>
    <w:p w14:paraId="2BAEE629" w14:textId="0F6200DE" w:rsidR="00607D72" w:rsidRDefault="00D2259F" w:rsidP="00D2259F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FD8E5F1" wp14:editId="30E6335D">
            <wp:extent cx="5913484" cy="3590925"/>
            <wp:effectExtent l="19050" t="19050" r="11430" b="9525"/>
            <wp:docPr id="9" name="Imagen 9" descr="Resultado de imagen de movilidad articular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movilidad articular ejercic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05" cy="36010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8AE97D" w14:textId="2D85A3CD" w:rsidR="00607D72" w:rsidRPr="00617A36" w:rsidRDefault="00617A36" w:rsidP="00617A36">
      <w:pPr>
        <w:pStyle w:val="NormalWeb"/>
        <w:shd w:val="clear" w:color="auto" w:fill="FFFFFF"/>
        <w:spacing w:before="240" w:beforeAutospacing="0" w:after="360" w:afterAutospacing="0" w:line="336" w:lineRule="atLeast"/>
        <w:jc w:val="center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617A36">
        <w:rPr>
          <w:rFonts w:asciiTheme="minorHAnsi" w:hAnsiTheme="minorHAnsi" w:cs="Arial"/>
          <w:color w:val="000000"/>
          <w:sz w:val="32"/>
          <w:szCs w:val="32"/>
        </w:rPr>
        <w:t>ESTIRAMIENTOS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MUSCULARES</w:t>
      </w:r>
    </w:p>
    <w:p w14:paraId="361702AF" w14:textId="733DCD9B" w:rsidR="00607D72" w:rsidRDefault="00F44395" w:rsidP="00CB5D7E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637D6AE" wp14:editId="45909490">
            <wp:extent cx="5935449" cy="4019550"/>
            <wp:effectExtent l="19050" t="19050" r="27305" b="19050"/>
            <wp:docPr id="11" name="Imagen 11" descr="Resultado de imagen de ESTIR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ESTIRAMI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01" cy="402730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CEB7B0" w14:textId="2B24DB78" w:rsidR="00607D72" w:rsidRDefault="00607D72" w:rsidP="00607D72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5A5DC0" wp14:editId="797124FA">
            <wp:simplePos x="0" y="0"/>
            <wp:positionH relativeFrom="column">
              <wp:posOffset>3234690</wp:posOffset>
            </wp:positionH>
            <wp:positionV relativeFrom="paragraph">
              <wp:posOffset>5080</wp:posOffset>
            </wp:positionV>
            <wp:extent cx="2452370" cy="1600200"/>
            <wp:effectExtent l="0" t="0" r="5080" b="0"/>
            <wp:wrapThrough wrapText="bothSides">
              <wp:wrapPolygon edited="0">
                <wp:start x="0" y="0"/>
                <wp:lineTo x="0" y="21343"/>
                <wp:lineTo x="21477" y="21343"/>
                <wp:lineTo x="21477" y="0"/>
                <wp:lineTo x="0" y="0"/>
              </wp:wrapPolygon>
            </wp:wrapThrough>
            <wp:docPr id="7" name="Imagen 7" descr="Happy dancing people vector isolated cartoon characters. Male and female dancers in modern and retro cloth, celebrating party on birthday, wedding or anniversary Foto de archivo - 11676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dancing people vector isolated cartoon characters. Male and female dancers in modern and retro cloth, celebrating party on birthday, wedding or anniversary Foto de archivo - 116764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color w:val="000000"/>
          <w:sz w:val="22"/>
          <w:szCs w:val="22"/>
        </w:rPr>
        <w:t xml:space="preserve">Como </w:t>
      </w:r>
      <w:r>
        <w:rPr>
          <w:rFonts w:asciiTheme="minorHAnsi" w:hAnsiTheme="minorHAnsi" w:cs="Arial"/>
          <w:b/>
          <w:bCs/>
          <w:color w:val="00B050"/>
          <w:sz w:val="28"/>
          <w:szCs w:val="28"/>
        </w:rPr>
        <w:t>actividad aeróbica</w:t>
      </w:r>
      <w:r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practica </w:t>
      </w:r>
      <w:r w:rsidR="00A306BF">
        <w:rPr>
          <w:rFonts w:asciiTheme="minorHAnsi" w:hAnsiTheme="minorHAnsi" w:cs="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Arial"/>
          <w:color w:val="000000"/>
          <w:sz w:val="22"/>
          <w:szCs w:val="22"/>
        </w:rPr>
        <w:t>siguiente</w:t>
      </w:r>
      <w:r w:rsidR="00A306BF">
        <w:rPr>
          <w:rFonts w:asciiTheme="minorHAnsi" w:hAnsiTheme="minorHAnsi" w:cs="Arial"/>
          <w:color w:val="000000"/>
          <w:sz w:val="22"/>
          <w:szCs w:val="22"/>
        </w:rPr>
        <w:t xml:space="preserve"> rutina 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baile. Sola o en familia. Empieza aprendiendo los pasos básicos y luego </w:t>
      </w:r>
      <w:r w:rsidRPr="00607D72">
        <w:rPr>
          <w:rFonts w:asciiTheme="minorHAnsi" w:hAnsiTheme="minorHAnsi" w:cs="Arial"/>
          <w:color w:val="538135" w:themeColor="accent6" w:themeShade="BF"/>
          <w:sz w:val="28"/>
          <w:szCs w:val="28"/>
        </w:rPr>
        <w:t>¡¡no pares de moverte!!</w:t>
      </w:r>
      <w:r w:rsidRPr="00607D72">
        <w:rPr>
          <w:noProof/>
        </w:rPr>
        <w:t xml:space="preserve"> </w:t>
      </w:r>
    </w:p>
    <w:p w14:paraId="6EB3367D" w14:textId="7151C744" w:rsidR="00831049" w:rsidRDefault="007E0FE0" w:rsidP="00607D72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hyperlink r:id="rId9" w:history="1">
        <w:r w:rsidR="00831049">
          <w:rPr>
            <w:rStyle w:val="Hipervnculo"/>
          </w:rPr>
          <w:t>https://www.youtube.com/watch?v=JB6v4u84fYE</w:t>
        </w:r>
      </w:hyperlink>
    </w:p>
    <w:p w14:paraId="1E046B12" w14:textId="77777777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8DBAF3A" w14:textId="77777777" w:rsidR="00607D72" w:rsidRDefault="00607D72" w:rsidP="00607D72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Para desarrollar la </w:t>
      </w:r>
      <w:r>
        <w:rPr>
          <w:rFonts w:asciiTheme="minorHAnsi" w:hAnsiTheme="minorHAnsi" w:cs="Arial"/>
          <w:b/>
          <w:bCs/>
          <w:color w:val="00B050"/>
          <w:sz w:val="28"/>
          <w:szCs w:val="28"/>
        </w:rPr>
        <w:t>fuerza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en casa, puedes hacer los siguientes ejercicios:</w:t>
      </w:r>
    </w:p>
    <w:p w14:paraId="4EDE2D45" w14:textId="7B847BA2" w:rsidR="00607D72" w:rsidRDefault="00092D41" w:rsidP="00607D72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37EF1D2" wp14:editId="4283F369">
            <wp:extent cx="5429250" cy="5270500"/>
            <wp:effectExtent l="38100" t="38100" r="38100" b="44450"/>
            <wp:docPr id="2" name="Imagen 2" descr="Resultado de imagen de ejemplos ejercicios de fuerza por par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jemplos ejercicios de fuerza por parej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70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7B8ACE" w14:textId="77777777" w:rsidR="00607D72" w:rsidRDefault="00607D72" w:rsidP="00D06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240" w:after="360" w:line="336" w:lineRule="atLeast"/>
        <w:jc w:val="both"/>
        <w:textAlignment w:val="baseline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RECUERDA: Para los ejercicios de fuerza mostrados anteriormente, comenzar con 10 repeticiones y agregar series de 10 a medida que te sientas más cómoda. Descansar durante 30 segundos entre las series.</w:t>
      </w:r>
    </w:p>
    <w:p w14:paraId="6A88D966" w14:textId="0385F51C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Para 4º ESO y Bachillerato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tenéis la siguiente rutina para tonificar </w:t>
      </w:r>
      <w:r w:rsidR="00413A56">
        <w:rPr>
          <w:rFonts w:asciiTheme="minorHAnsi" w:hAnsiTheme="minorHAnsi" w:cs="Arial"/>
          <w:color w:val="000000"/>
          <w:sz w:val="22"/>
          <w:szCs w:val="22"/>
        </w:rPr>
        <w:t>brazos, hombro y pecho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 ejercicios de fuerza</w:t>
      </w:r>
      <w:r w:rsidR="00413A56">
        <w:rPr>
          <w:rFonts w:asciiTheme="minorHAnsi" w:hAnsiTheme="minorHAnsi" w:cs="Arial"/>
          <w:color w:val="000000"/>
          <w:sz w:val="22"/>
          <w:szCs w:val="22"/>
        </w:rPr>
        <w:t xml:space="preserve"> sin pesas</w:t>
      </w:r>
      <w:r>
        <w:rPr>
          <w:rFonts w:asciiTheme="minorHAnsi" w:hAnsiTheme="minorHAnsi" w:cs="Arial"/>
          <w:color w:val="000000"/>
          <w:sz w:val="22"/>
          <w:szCs w:val="22"/>
        </w:rPr>
        <w:t>, siguiendo el siguiente video:</w:t>
      </w:r>
    </w:p>
    <w:p w14:paraId="1C286B9E" w14:textId="727AFFD2" w:rsidR="00413A56" w:rsidRDefault="007E0FE0" w:rsidP="00413A56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</w:pPr>
      <w:hyperlink r:id="rId11" w:history="1">
        <w:r w:rsidR="00413A56" w:rsidRPr="00C94DD8">
          <w:rPr>
            <w:rStyle w:val="Hipervnculo"/>
          </w:rPr>
          <w:t>https://www.youtube.com/watch?v=kZU7y2FeTE8</w:t>
        </w:r>
      </w:hyperlink>
    </w:p>
    <w:p w14:paraId="3A1FEF91" w14:textId="524C83FC" w:rsidR="00607D72" w:rsidRP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both"/>
        <w:textAlignment w:val="baseline"/>
        <w:rPr>
          <w:rFonts w:asciiTheme="minorHAnsi" w:hAnsiTheme="minorHAnsi"/>
          <w:color w:val="538135" w:themeColor="accent6" w:themeShade="BF"/>
          <w:sz w:val="28"/>
          <w:szCs w:val="28"/>
        </w:rPr>
      </w:pPr>
      <w:r w:rsidRPr="00607D72">
        <w:rPr>
          <w:rFonts w:asciiTheme="minorHAnsi" w:hAnsiTheme="minorHAnsi"/>
          <w:color w:val="538135" w:themeColor="accent6" w:themeShade="BF"/>
          <w:sz w:val="28"/>
          <w:szCs w:val="28"/>
        </w:rPr>
        <w:t xml:space="preserve">¿A ver quién es capaz de hacer </w:t>
      </w:r>
      <w:r w:rsidR="00413A56">
        <w:rPr>
          <w:rFonts w:asciiTheme="minorHAnsi" w:hAnsiTheme="minorHAnsi"/>
          <w:color w:val="538135" w:themeColor="accent6" w:themeShade="BF"/>
          <w:sz w:val="28"/>
          <w:szCs w:val="28"/>
        </w:rPr>
        <w:t>dos</w:t>
      </w:r>
      <w:r w:rsidRPr="00607D72">
        <w:rPr>
          <w:rFonts w:asciiTheme="minorHAnsi" w:hAnsiTheme="minorHAnsi"/>
          <w:color w:val="538135" w:themeColor="accent6" w:themeShade="BF"/>
          <w:sz w:val="28"/>
          <w:szCs w:val="28"/>
        </w:rPr>
        <w:t xml:space="preserve"> serie</w:t>
      </w:r>
      <w:r w:rsidR="00413A56">
        <w:rPr>
          <w:rFonts w:asciiTheme="minorHAnsi" w:hAnsiTheme="minorHAnsi"/>
          <w:color w:val="538135" w:themeColor="accent6" w:themeShade="BF"/>
          <w:sz w:val="28"/>
          <w:szCs w:val="28"/>
        </w:rPr>
        <w:t>s</w:t>
      </w:r>
      <w:r w:rsidRPr="00607D72">
        <w:rPr>
          <w:rFonts w:asciiTheme="minorHAnsi" w:hAnsiTheme="minorHAnsi"/>
          <w:color w:val="538135" w:themeColor="accent6" w:themeShade="BF"/>
          <w:sz w:val="28"/>
          <w:szCs w:val="28"/>
        </w:rPr>
        <w:t xml:space="preserve">? </w:t>
      </w:r>
    </w:p>
    <w:p w14:paraId="76365587" w14:textId="77777777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both"/>
        <w:textAlignment w:val="baseline"/>
      </w:pPr>
    </w:p>
    <w:p w14:paraId="1D7C23AA" w14:textId="1AA3A00B" w:rsidR="00607D72" w:rsidRDefault="00607D72" w:rsidP="00607D72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Para terminar la sesión de esta semana, </w:t>
      </w:r>
      <w:r w:rsidR="00A30F31">
        <w:rPr>
          <w:rFonts w:asciiTheme="minorHAnsi" w:hAnsiTheme="minorHAnsi" w:cs="Arial"/>
          <w:color w:val="000000"/>
          <w:sz w:val="22"/>
          <w:szCs w:val="22"/>
        </w:rPr>
        <w:t>vamos 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30F31">
        <w:rPr>
          <w:rFonts w:asciiTheme="minorHAnsi" w:hAnsiTheme="minorHAnsi" w:cs="Arial"/>
          <w:color w:val="000000"/>
          <w:sz w:val="22"/>
          <w:szCs w:val="22"/>
        </w:rPr>
        <w:t>trabajar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la</w:t>
      </w:r>
      <w:r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relajación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 el método </w:t>
      </w:r>
      <w:r w:rsidR="00A30F31">
        <w:rPr>
          <w:rFonts w:asciiTheme="minorHAnsi" w:hAnsiTheme="minorHAnsi" w:cs="Arial"/>
          <w:color w:val="000000"/>
          <w:sz w:val="22"/>
          <w:szCs w:val="22"/>
        </w:rPr>
        <w:t>autógeno de Schultz</w:t>
      </w:r>
      <w:r>
        <w:rPr>
          <w:rFonts w:asciiTheme="minorHAnsi" w:hAnsiTheme="minorHAnsi" w:cs="Arial"/>
          <w:color w:val="000000"/>
          <w:sz w:val="22"/>
          <w:szCs w:val="22"/>
        </w:rPr>
        <w:t>. Ponte cómoda e intenta seguir las instrucciones del siguiente vídeo:</w:t>
      </w:r>
    </w:p>
    <w:p w14:paraId="30BA60D4" w14:textId="46865B84" w:rsidR="00BF4097" w:rsidRDefault="007E0FE0" w:rsidP="00BF4097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</w:pPr>
      <w:hyperlink r:id="rId12" w:history="1">
        <w:r w:rsidR="00BF4097" w:rsidRPr="00336222">
          <w:rPr>
            <w:rStyle w:val="Hipervnculo"/>
          </w:rPr>
          <w:t>https://www.youtube.com/watch?v=tu6STHiYJuY</w:t>
        </w:r>
      </w:hyperlink>
    </w:p>
    <w:p w14:paraId="1062F042" w14:textId="7B957BC6" w:rsidR="00607D72" w:rsidRDefault="00607D72" w:rsidP="00607D72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07D72">
        <w:rPr>
          <w:rFonts w:asciiTheme="minorHAnsi" w:hAnsiTheme="minorHAnsi"/>
          <w:color w:val="538135" w:themeColor="accent6" w:themeShade="BF"/>
          <w:sz w:val="28"/>
          <w:szCs w:val="28"/>
        </w:rPr>
        <w:t>¿Conseguiste relajarte</w:t>
      </w:r>
      <w:r w:rsidR="00A30F31">
        <w:rPr>
          <w:rFonts w:asciiTheme="minorHAnsi" w:hAnsiTheme="minorHAnsi"/>
          <w:color w:val="538135" w:themeColor="accent6" w:themeShade="BF"/>
          <w:sz w:val="28"/>
          <w:szCs w:val="28"/>
        </w:rPr>
        <w:t xml:space="preserve"> hoy también</w:t>
      </w:r>
      <w:r w:rsidRPr="00607D72">
        <w:rPr>
          <w:rFonts w:asciiTheme="minorHAnsi" w:hAnsiTheme="minorHAnsi"/>
          <w:color w:val="538135" w:themeColor="accent6" w:themeShade="BF"/>
          <w:sz w:val="28"/>
          <w:szCs w:val="28"/>
        </w:rPr>
        <w:t xml:space="preserve">? </w:t>
      </w:r>
      <w:r>
        <w:rPr>
          <w:rFonts w:asciiTheme="minorHAnsi" w:hAnsiTheme="minorHAnsi"/>
          <w:sz w:val="22"/>
          <w:szCs w:val="22"/>
        </w:rPr>
        <w:t xml:space="preserve">Pues </w:t>
      </w:r>
      <w:r w:rsidR="00A30F31">
        <w:rPr>
          <w:rFonts w:asciiTheme="minorHAnsi" w:hAnsiTheme="minorHAnsi"/>
          <w:sz w:val="22"/>
          <w:szCs w:val="22"/>
        </w:rPr>
        <w:t xml:space="preserve">RECUERDA: </w:t>
      </w:r>
      <w:r>
        <w:rPr>
          <w:rFonts w:asciiTheme="minorHAnsi" w:hAnsiTheme="minorHAnsi"/>
          <w:sz w:val="22"/>
          <w:szCs w:val="22"/>
        </w:rPr>
        <w:t>esto también te puede servir en un futuro para disminuir la ansiedad ante los exámenes.</w:t>
      </w:r>
    </w:p>
    <w:p w14:paraId="3EA7D8B0" w14:textId="77777777" w:rsidR="00607D72" w:rsidRDefault="00607D72" w:rsidP="00607D72">
      <w:pPr>
        <w:jc w:val="both"/>
        <w:rPr>
          <w:sz w:val="40"/>
          <w:szCs w:val="40"/>
        </w:rPr>
      </w:pPr>
    </w:p>
    <w:p w14:paraId="4830A111" w14:textId="36931C41" w:rsidR="00607D72" w:rsidRDefault="00607D72" w:rsidP="00607D72">
      <w:pPr>
        <w:jc w:val="center"/>
        <w:rPr>
          <w:sz w:val="40"/>
          <w:szCs w:val="40"/>
        </w:rPr>
      </w:pPr>
      <w:r>
        <w:rPr>
          <w:sz w:val="40"/>
          <w:szCs w:val="40"/>
        </w:rPr>
        <w:t>¡¡¡MUCHO ÁNIMO CHICAS!!!</w:t>
      </w:r>
    </w:p>
    <w:p w14:paraId="44AFAD93" w14:textId="1C1F6DF1" w:rsidR="00CC2FBB" w:rsidRDefault="00CC2FBB" w:rsidP="00607D72">
      <w:pPr>
        <w:jc w:val="center"/>
        <w:rPr>
          <w:sz w:val="40"/>
          <w:szCs w:val="40"/>
        </w:rPr>
      </w:pPr>
      <w:r w:rsidRPr="00CC2FBB">
        <w:rPr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49F4FAE2" wp14:editId="07ADAF22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981325" cy="2739390"/>
            <wp:effectExtent l="19050" t="19050" r="28575" b="22860"/>
            <wp:wrapThrough wrapText="bothSides">
              <wp:wrapPolygon edited="0">
                <wp:start x="-138" y="-150"/>
                <wp:lineTo x="-138" y="21630"/>
                <wp:lineTo x="21669" y="21630"/>
                <wp:lineTo x="21669" y="-150"/>
                <wp:lineTo x="-138" y="-15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6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393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F4F45" w14:textId="64E0B8D3" w:rsidR="00607D72" w:rsidRDefault="00607D72" w:rsidP="00CC2FBB">
      <w:pPr>
        <w:rPr>
          <w:sz w:val="32"/>
          <w:szCs w:val="32"/>
        </w:rPr>
      </w:pPr>
    </w:p>
    <w:p w14:paraId="25E0E7F4" w14:textId="77777777" w:rsidR="00607D72" w:rsidRPr="00607D72" w:rsidRDefault="00607D72" w:rsidP="00CC2FBB">
      <w:pPr>
        <w:jc w:val="center"/>
        <w:rPr>
          <w:color w:val="538135" w:themeColor="accent6" w:themeShade="BF"/>
          <w:sz w:val="32"/>
          <w:szCs w:val="32"/>
        </w:rPr>
      </w:pPr>
      <w:r w:rsidRPr="00607D72">
        <w:rPr>
          <w:color w:val="538135" w:themeColor="accent6" w:themeShade="BF"/>
          <w:sz w:val="32"/>
          <w:szCs w:val="32"/>
        </w:rPr>
        <w:t>RECORDAD:</w:t>
      </w:r>
    </w:p>
    <w:p w14:paraId="402F45F8" w14:textId="77777777" w:rsidR="00607D72" w:rsidRPr="00607D72" w:rsidRDefault="00607D72" w:rsidP="00607D72">
      <w:pPr>
        <w:jc w:val="center"/>
        <w:rPr>
          <w:color w:val="538135" w:themeColor="accent6" w:themeShade="BF"/>
          <w:sz w:val="32"/>
          <w:szCs w:val="32"/>
        </w:rPr>
      </w:pPr>
    </w:p>
    <w:p w14:paraId="709C1C20" w14:textId="77777777" w:rsidR="00607D72" w:rsidRPr="00607D72" w:rsidRDefault="00607D72" w:rsidP="00CC2FBB">
      <w:pPr>
        <w:jc w:val="center"/>
        <w:rPr>
          <w:color w:val="538135" w:themeColor="accent6" w:themeShade="BF"/>
          <w:sz w:val="32"/>
          <w:szCs w:val="32"/>
        </w:rPr>
      </w:pPr>
      <w:r w:rsidRPr="00607D72">
        <w:rPr>
          <w:color w:val="538135" w:themeColor="accent6" w:themeShade="BF"/>
          <w:sz w:val="32"/>
          <w:szCs w:val="32"/>
        </w:rPr>
        <w:t>#YoMeQuedoEnCasa</w:t>
      </w:r>
    </w:p>
    <w:p w14:paraId="2FEFDA15" w14:textId="77777777" w:rsidR="00607D72" w:rsidRPr="00607D72" w:rsidRDefault="00607D72" w:rsidP="00CC2FBB">
      <w:pPr>
        <w:jc w:val="right"/>
        <w:rPr>
          <w:color w:val="538135" w:themeColor="accent6" w:themeShade="BF"/>
          <w:sz w:val="32"/>
          <w:szCs w:val="32"/>
        </w:rPr>
      </w:pPr>
      <w:r w:rsidRPr="00607D72">
        <w:rPr>
          <w:color w:val="538135" w:themeColor="accent6" w:themeShade="BF"/>
          <w:sz w:val="32"/>
          <w:szCs w:val="32"/>
        </w:rPr>
        <w:t>#EsteVirusLoParamosTodas</w:t>
      </w:r>
    </w:p>
    <w:p w14:paraId="1F8E252F" w14:textId="77777777" w:rsidR="00607D72" w:rsidRDefault="00607D72" w:rsidP="00607D72">
      <w:pPr>
        <w:jc w:val="center"/>
        <w:rPr>
          <w:sz w:val="32"/>
          <w:szCs w:val="32"/>
        </w:rPr>
      </w:pPr>
    </w:p>
    <w:p w14:paraId="0216E23B" w14:textId="77777777" w:rsidR="00CC2FBB" w:rsidRDefault="00CC2FBB" w:rsidP="00CC2FBB">
      <w:pPr>
        <w:jc w:val="right"/>
        <w:rPr>
          <w:sz w:val="32"/>
          <w:szCs w:val="32"/>
        </w:rPr>
      </w:pPr>
    </w:p>
    <w:p w14:paraId="565CDEE1" w14:textId="77777777" w:rsidR="00CC2FBB" w:rsidRDefault="00CC2FBB" w:rsidP="00CC2FBB">
      <w:pPr>
        <w:rPr>
          <w:sz w:val="32"/>
          <w:szCs w:val="32"/>
        </w:rPr>
      </w:pPr>
    </w:p>
    <w:p w14:paraId="2B352F7A" w14:textId="22A2B094" w:rsidR="00607D72" w:rsidRDefault="00607D72" w:rsidP="00CC2FBB">
      <w:pPr>
        <w:jc w:val="center"/>
        <w:rPr>
          <w:sz w:val="32"/>
          <w:szCs w:val="32"/>
        </w:rPr>
      </w:pPr>
      <w:r>
        <w:rPr>
          <w:sz w:val="32"/>
          <w:szCs w:val="32"/>
        </w:rPr>
        <w:t>aguedasolis@colegiolostilos.com</w:t>
      </w:r>
    </w:p>
    <w:p w14:paraId="2F615427" w14:textId="77777777" w:rsidR="003452CB" w:rsidRDefault="003452CB"/>
    <w:sectPr w:rsidR="00345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7B4"/>
    <w:multiLevelType w:val="hybridMultilevel"/>
    <w:tmpl w:val="5FD6FB68"/>
    <w:lvl w:ilvl="0" w:tplc="667C2B52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134F4"/>
    <w:multiLevelType w:val="hybridMultilevel"/>
    <w:tmpl w:val="58AE72BE"/>
    <w:lvl w:ilvl="0" w:tplc="E076CD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707A"/>
    <w:multiLevelType w:val="hybridMultilevel"/>
    <w:tmpl w:val="BEA8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87"/>
    <w:rsid w:val="00092D41"/>
    <w:rsid w:val="003452CB"/>
    <w:rsid w:val="00413A56"/>
    <w:rsid w:val="00607D72"/>
    <w:rsid w:val="00617A36"/>
    <w:rsid w:val="007E0FE0"/>
    <w:rsid w:val="00831049"/>
    <w:rsid w:val="00A306BF"/>
    <w:rsid w:val="00A30F31"/>
    <w:rsid w:val="00B32D94"/>
    <w:rsid w:val="00B52DFA"/>
    <w:rsid w:val="00BF4097"/>
    <w:rsid w:val="00CB5D7E"/>
    <w:rsid w:val="00CC2FBB"/>
    <w:rsid w:val="00D0675C"/>
    <w:rsid w:val="00D2259F"/>
    <w:rsid w:val="00E56E87"/>
    <w:rsid w:val="00F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225"/>
  <w15:chartTrackingRefBased/>
  <w15:docId w15:val="{BBFFE60A-8F03-4E4B-A760-A59EED5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7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607D72"/>
  </w:style>
  <w:style w:type="character" w:styleId="Mencinsinresolver">
    <w:name w:val="Unresolved Mention"/>
    <w:basedOn w:val="Fuentedeprrafopredeter"/>
    <w:uiPriority w:val="99"/>
    <w:semiHidden/>
    <w:unhideWhenUsed/>
    <w:rsid w:val="00BF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tu6STHiYJ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kZU7y2FeTE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6v4u84fY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Benitez</dc:creator>
  <cp:keywords/>
  <dc:description/>
  <cp:lastModifiedBy>David Benitez</cp:lastModifiedBy>
  <cp:revision>12</cp:revision>
  <dcterms:created xsi:type="dcterms:W3CDTF">2020-03-24T09:24:00Z</dcterms:created>
  <dcterms:modified xsi:type="dcterms:W3CDTF">2020-03-28T18:26:00Z</dcterms:modified>
</cp:coreProperties>
</file>