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F8" w:rsidRPr="000764A6" w:rsidRDefault="000764A6" w:rsidP="000764A6">
      <w:pPr>
        <w:rPr>
          <w:rFonts w:cstheme="minorHAnsi"/>
          <w:b/>
          <w:color w:val="00B050"/>
          <w:sz w:val="32"/>
          <w:szCs w:val="32"/>
          <w:shd w:val="clear" w:color="auto" w:fill="FFFFFF"/>
        </w:rPr>
      </w:pPr>
      <w:r>
        <w:rPr>
          <w:rFonts w:ascii="Palatino Linotype" w:hAnsi="Palatino Linotype"/>
          <w:color w:val="24355D"/>
          <w:sz w:val="36"/>
          <w:szCs w:val="36"/>
          <w:shd w:val="clear" w:color="auto" w:fill="FFFFFF"/>
        </w:rPr>
        <w:t xml:space="preserve">              </w:t>
      </w:r>
      <w:r w:rsidR="009468F8">
        <w:rPr>
          <w:rFonts w:ascii="Palatino Linotype" w:hAnsi="Palatino Linotype"/>
          <w:color w:val="24355D"/>
          <w:sz w:val="36"/>
          <w:szCs w:val="36"/>
          <w:shd w:val="clear" w:color="auto" w:fill="FFFFFF"/>
        </w:rPr>
        <w:t xml:space="preserve">   </w:t>
      </w:r>
      <w:r w:rsidRPr="000764A6">
        <w:rPr>
          <w:rFonts w:cstheme="minorHAnsi"/>
          <w:b/>
          <w:color w:val="00B050"/>
          <w:sz w:val="32"/>
          <w:szCs w:val="32"/>
          <w:shd w:val="clear" w:color="auto" w:fill="FFFFFF"/>
        </w:rPr>
        <w:t>Notas al m</w:t>
      </w:r>
      <w:r w:rsidR="009468F8" w:rsidRPr="000764A6">
        <w:rPr>
          <w:rFonts w:cstheme="minorHAnsi"/>
          <w:b/>
          <w:color w:val="00B050"/>
          <w:sz w:val="32"/>
          <w:szCs w:val="32"/>
          <w:shd w:val="clear" w:color="auto" w:fill="FFFFFF"/>
        </w:rPr>
        <w:t>argen</w:t>
      </w:r>
      <w:r w:rsidRPr="000764A6">
        <w:rPr>
          <w:rFonts w:cstheme="minorHAnsi"/>
          <w:b/>
          <w:color w:val="00B050"/>
          <w:sz w:val="32"/>
          <w:szCs w:val="32"/>
          <w:shd w:val="clear" w:color="auto" w:fill="FFFFFF"/>
        </w:rPr>
        <w:t xml:space="preserve"> o notas marginales</w:t>
      </w:r>
    </w:p>
    <w:p w:rsidR="000764A6" w:rsidRDefault="009468F8" w:rsidP="000764A6">
      <w:pPr>
        <w:pStyle w:val="TableParagraph"/>
        <w:ind w:left="360" w:right="203"/>
        <w:rPr>
          <w:rFonts w:asciiTheme="minorHAnsi" w:hAnsiTheme="minorHAnsi" w:cstheme="minorHAnsi"/>
          <w:sz w:val="24"/>
          <w:szCs w:val="24"/>
        </w:rPr>
      </w:pPr>
      <w:r w:rsidRPr="000764A6">
        <w:rPr>
          <w:rFonts w:asciiTheme="minorHAnsi" w:hAnsiTheme="minorHAnsi" w:cstheme="minorHAnsi"/>
          <w:b/>
          <w:sz w:val="24"/>
          <w:szCs w:val="24"/>
        </w:rPr>
        <w:t xml:space="preserve"> </w:t>
      </w:r>
      <w:r w:rsidRPr="000764A6">
        <w:rPr>
          <w:rFonts w:asciiTheme="minorHAnsi" w:hAnsiTheme="minorHAnsi" w:cstheme="minorHAnsi"/>
          <w:sz w:val="24"/>
          <w:szCs w:val="24"/>
        </w:rPr>
        <w:t xml:space="preserve">Las notas al margen, o notas marginales, son las compañeras inseparables del párrafo. En ellas </w:t>
      </w:r>
      <w:r w:rsidRPr="000764A6">
        <w:rPr>
          <w:rFonts w:asciiTheme="minorHAnsi" w:hAnsiTheme="minorHAnsi" w:cstheme="minorHAnsi"/>
          <w:sz w:val="24"/>
          <w:szCs w:val="24"/>
          <w:u w:val="single"/>
        </w:rPr>
        <w:t>se</w:t>
      </w:r>
      <w:r w:rsidRPr="000764A6">
        <w:rPr>
          <w:rFonts w:asciiTheme="minorHAnsi" w:hAnsiTheme="minorHAnsi" w:cstheme="minorHAnsi"/>
          <w:sz w:val="24"/>
          <w:szCs w:val="24"/>
        </w:rPr>
        <w:t xml:space="preserve"> </w:t>
      </w:r>
      <w:r w:rsidRPr="000764A6">
        <w:rPr>
          <w:rFonts w:asciiTheme="minorHAnsi" w:hAnsiTheme="minorHAnsi" w:cstheme="minorHAnsi"/>
          <w:sz w:val="24"/>
          <w:szCs w:val="24"/>
          <w:u w:val="single"/>
        </w:rPr>
        <w:t>expresa, con apenas un par de</w:t>
      </w:r>
      <w:r w:rsidRPr="000764A6">
        <w:rPr>
          <w:rFonts w:asciiTheme="minorHAnsi" w:hAnsiTheme="minorHAnsi" w:cstheme="minorHAnsi"/>
          <w:sz w:val="24"/>
          <w:szCs w:val="24"/>
        </w:rPr>
        <w:t xml:space="preserve"> </w:t>
      </w:r>
      <w:r w:rsidRPr="000764A6">
        <w:rPr>
          <w:rFonts w:asciiTheme="minorHAnsi" w:hAnsiTheme="minorHAnsi" w:cstheme="minorHAnsi"/>
          <w:sz w:val="24"/>
          <w:szCs w:val="24"/>
          <w:u w:val="single"/>
        </w:rPr>
        <w:t>palabras, la idea fundamental</w:t>
      </w:r>
      <w:r w:rsidRPr="000764A6">
        <w:rPr>
          <w:rFonts w:asciiTheme="minorHAnsi" w:hAnsiTheme="minorHAnsi" w:cstheme="minorHAnsi"/>
          <w:sz w:val="24"/>
          <w:szCs w:val="24"/>
        </w:rPr>
        <w:t xml:space="preserve"> </w:t>
      </w:r>
      <w:r w:rsidRPr="000764A6">
        <w:rPr>
          <w:rFonts w:asciiTheme="minorHAnsi" w:hAnsiTheme="minorHAnsi" w:cstheme="minorHAnsi"/>
          <w:sz w:val="24"/>
          <w:szCs w:val="24"/>
          <w:u w:val="single"/>
        </w:rPr>
        <w:t>incluida en el mismo</w:t>
      </w:r>
      <w:r w:rsidRPr="000764A6">
        <w:rPr>
          <w:rFonts w:asciiTheme="minorHAnsi" w:hAnsiTheme="minorHAnsi" w:cstheme="minorHAnsi"/>
          <w:sz w:val="24"/>
          <w:szCs w:val="24"/>
        </w:rPr>
        <w:t>. Se trata de un recurso muy emparentado con el subrayado y la lectura comprensiva y constituye el paso prev</w:t>
      </w:r>
      <w:r w:rsidR="000764A6">
        <w:rPr>
          <w:rFonts w:asciiTheme="minorHAnsi" w:hAnsiTheme="minorHAnsi" w:cstheme="minorHAnsi"/>
          <w:sz w:val="24"/>
          <w:szCs w:val="24"/>
        </w:rPr>
        <w:t>io a la elaboración de esquemas</w:t>
      </w:r>
      <w:r w:rsidR="000764A6" w:rsidRPr="000764A6">
        <w:rPr>
          <w:rFonts w:asciiTheme="minorHAnsi" w:hAnsiTheme="minorHAnsi" w:cstheme="minorHAnsi"/>
          <w:sz w:val="24"/>
          <w:szCs w:val="24"/>
        </w:rPr>
        <w:t xml:space="preserve"> </w:t>
      </w:r>
    </w:p>
    <w:p w:rsidR="00C11951" w:rsidRPr="000764A6" w:rsidRDefault="000764A6" w:rsidP="000764A6">
      <w:pPr>
        <w:pStyle w:val="TableParagraph"/>
        <w:ind w:right="223"/>
        <w:rPr>
          <w:rFonts w:asciiTheme="minorHAnsi" w:hAnsiTheme="minorHAnsi" w:cstheme="minorHAnsi"/>
          <w:sz w:val="24"/>
          <w:szCs w:val="24"/>
        </w:rPr>
      </w:pPr>
      <w:r>
        <w:rPr>
          <w:rFonts w:asciiTheme="minorHAnsi" w:hAnsiTheme="minorHAnsi" w:cstheme="minorHAnsi"/>
          <w:sz w:val="24"/>
          <w:szCs w:val="24"/>
        </w:rPr>
        <w:t xml:space="preserve">     </w:t>
      </w:r>
      <w:r w:rsidR="00C11951" w:rsidRPr="000764A6">
        <w:rPr>
          <w:rFonts w:asciiTheme="minorHAnsi" w:hAnsiTheme="minorHAnsi" w:cstheme="minorHAnsi"/>
          <w:sz w:val="24"/>
          <w:szCs w:val="24"/>
        </w:rPr>
        <w:t xml:space="preserve">VENTAJAS </w:t>
      </w:r>
    </w:p>
    <w:p w:rsidR="000764A6" w:rsidRPr="000764A6" w:rsidRDefault="000764A6" w:rsidP="000764A6">
      <w:pPr>
        <w:pStyle w:val="TableParagraph"/>
        <w:ind w:right="223"/>
        <w:rPr>
          <w:rFonts w:asciiTheme="minorHAnsi" w:hAnsiTheme="minorHAnsi" w:cstheme="minorHAnsi"/>
          <w:b/>
          <w:sz w:val="24"/>
          <w:szCs w:val="24"/>
        </w:rPr>
      </w:pPr>
    </w:p>
    <w:p w:rsidR="00C11951" w:rsidRPr="000764A6" w:rsidRDefault="00C11951" w:rsidP="00C11951">
      <w:pPr>
        <w:pStyle w:val="TableParagraph"/>
        <w:numPr>
          <w:ilvl w:val="0"/>
          <w:numId w:val="1"/>
        </w:numPr>
        <w:rPr>
          <w:rFonts w:asciiTheme="minorHAnsi" w:hAnsiTheme="minorHAnsi" w:cstheme="minorHAnsi"/>
          <w:sz w:val="24"/>
          <w:szCs w:val="24"/>
        </w:rPr>
      </w:pPr>
      <w:r w:rsidRPr="000764A6">
        <w:rPr>
          <w:rFonts w:asciiTheme="minorHAnsi" w:hAnsiTheme="minorHAnsi" w:cstheme="minorHAnsi"/>
          <w:sz w:val="24"/>
          <w:szCs w:val="24"/>
        </w:rPr>
        <w:t>Ayudan a memorizar</w:t>
      </w:r>
      <w:r w:rsidR="000764A6" w:rsidRPr="000764A6">
        <w:rPr>
          <w:rFonts w:asciiTheme="minorHAnsi" w:hAnsiTheme="minorHAnsi" w:cstheme="minorHAnsi"/>
          <w:sz w:val="24"/>
          <w:szCs w:val="24"/>
        </w:rPr>
        <w:t>.</w:t>
      </w:r>
    </w:p>
    <w:p w:rsidR="000764A6" w:rsidRPr="000764A6" w:rsidRDefault="000764A6" w:rsidP="000764A6">
      <w:pPr>
        <w:pStyle w:val="TableParagraph"/>
        <w:numPr>
          <w:ilvl w:val="0"/>
          <w:numId w:val="1"/>
        </w:numPr>
        <w:ind w:right="223"/>
        <w:rPr>
          <w:rFonts w:asciiTheme="minorHAnsi" w:hAnsiTheme="minorHAnsi" w:cstheme="minorHAnsi"/>
          <w:sz w:val="24"/>
          <w:szCs w:val="24"/>
        </w:rPr>
      </w:pPr>
      <w:r w:rsidRPr="000764A6">
        <w:rPr>
          <w:rFonts w:asciiTheme="minorHAnsi" w:hAnsiTheme="minorHAnsi" w:cstheme="minorHAnsi"/>
          <w:sz w:val="24"/>
          <w:szCs w:val="24"/>
        </w:rPr>
        <w:t>Facilita el captar lo principal del tema.</w:t>
      </w:r>
    </w:p>
    <w:p w:rsidR="00C11951" w:rsidRPr="000764A6" w:rsidRDefault="00C11951" w:rsidP="00C11951">
      <w:pPr>
        <w:pStyle w:val="TableParagraph"/>
        <w:numPr>
          <w:ilvl w:val="0"/>
          <w:numId w:val="1"/>
        </w:numPr>
        <w:rPr>
          <w:rFonts w:asciiTheme="minorHAnsi" w:hAnsiTheme="minorHAnsi" w:cstheme="minorHAnsi"/>
          <w:sz w:val="24"/>
          <w:szCs w:val="24"/>
        </w:rPr>
      </w:pPr>
      <w:r w:rsidRPr="000764A6">
        <w:rPr>
          <w:rFonts w:asciiTheme="minorHAnsi" w:hAnsiTheme="minorHAnsi" w:cstheme="minorHAnsi"/>
          <w:sz w:val="24"/>
          <w:szCs w:val="24"/>
        </w:rPr>
        <w:t>Hacen más fácil el subrayado</w:t>
      </w:r>
      <w:r w:rsidR="000764A6" w:rsidRPr="000764A6">
        <w:rPr>
          <w:rFonts w:asciiTheme="minorHAnsi" w:hAnsiTheme="minorHAnsi" w:cstheme="minorHAnsi"/>
          <w:sz w:val="24"/>
          <w:szCs w:val="24"/>
        </w:rPr>
        <w:t>.</w:t>
      </w:r>
    </w:p>
    <w:p w:rsidR="00C11951" w:rsidRPr="000764A6" w:rsidRDefault="00C11951" w:rsidP="00C11951">
      <w:pPr>
        <w:pStyle w:val="TableParagraph"/>
        <w:numPr>
          <w:ilvl w:val="0"/>
          <w:numId w:val="1"/>
        </w:numPr>
        <w:ind w:right="350"/>
        <w:rPr>
          <w:rFonts w:asciiTheme="minorHAnsi" w:hAnsiTheme="minorHAnsi" w:cstheme="minorHAnsi"/>
          <w:sz w:val="24"/>
          <w:szCs w:val="24"/>
        </w:rPr>
      </w:pPr>
      <w:r w:rsidRPr="000764A6">
        <w:rPr>
          <w:rFonts w:asciiTheme="minorHAnsi" w:hAnsiTheme="minorHAnsi" w:cstheme="minorHAnsi"/>
          <w:sz w:val="24"/>
          <w:szCs w:val="24"/>
        </w:rPr>
        <w:t>Ayudan a comprender mejor el texto</w:t>
      </w:r>
      <w:r w:rsidR="000764A6" w:rsidRPr="000764A6">
        <w:rPr>
          <w:rFonts w:asciiTheme="minorHAnsi" w:hAnsiTheme="minorHAnsi" w:cstheme="minorHAnsi"/>
          <w:sz w:val="24"/>
          <w:szCs w:val="24"/>
        </w:rPr>
        <w:t>.</w:t>
      </w:r>
    </w:p>
    <w:p w:rsidR="009468F8" w:rsidRPr="000764A6" w:rsidRDefault="00C11951" w:rsidP="00C11951">
      <w:pPr>
        <w:pStyle w:val="Prrafodelista"/>
        <w:numPr>
          <w:ilvl w:val="0"/>
          <w:numId w:val="1"/>
        </w:numPr>
        <w:rPr>
          <w:rFonts w:cstheme="minorHAnsi"/>
          <w:sz w:val="24"/>
          <w:szCs w:val="24"/>
        </w:rPr>
      </w:pPr>
      <w:r w:rsidRPr="000764A6">
        <w:rPr>
          <w:rFonts w:cstheme="minorHAnsi"/>
          <w:sz w:val="24"/>
          <w:szCs w:val="24"/>
        </w:rPr>
        <w:t>Hacen estar más concentrado y activo</w:t>
      </w:r>
      <w:r w:rsidR="000764A6" w:rsidRPr="000764A6">
        <w:rPr>
          <w:rFonts w:cstheme="minorHAnsi"/>
          <w:sz w:val="24"/>
          <w:szCs w:val="24"/>
        </w:rPr>
        <w:t>.</w:t>
      </w:r>
    </w:p>
    <w:p w:rsidR="00C11951" w:rsidRPr="000764A6" w:rsidRDefault="000764A6" w:rsidP="00C11951">
      <w:pPr>
        <w:pStyle w:val="Heading4"/>
        <w:ind w:left="720"/>
        <w:rPr>
          <w:rFonts w:asciiTheme="minorHAnsi" w:hAnsiTheme="minorHAnsi" w:cstheme="minorHAnsi"/>
          <w:color w:val="00B050"/>
          <w:u w:val="thick"/>
        </w:rPr>
      </w:pPr>
      <w:r w:rsidRPr="000764A6">
        <w:rPr>
          <w:rFonts w:asciiTheme="minorHAnsi" w:hAnsiTheme="minorHAnsi" w:cstheme="minorHAnsi"/>
          <w:color w:val="00B050"/>
        </w:rPr>
        <w:t xml:space="preserve">       </w:t>
      </w:r>
      <w:r w:rsidR="00C11951" w:rsidRPr="000764A6">
        <w:rPr>
          <w:rFonts w:asciiTheme="minorHAnsi" w:hAnsiTheme="minorHAnsi" w:cstheme="minorHAnsi"/>
          <w:color w:val="00B050"/>
        </w:rPr>
        <w:t>UN EJEMPLO DE ANOTACIONES AL MARGEN</w:t>
      </w:r>
    </w:p>
    <w:p w:rsidR="00C11951" w:rsidRPr="00C11951" w:rsidRDefault="00C11951" w:rsidP="00C11951">
      <w:pPr>
        <w:pStyle w:val="Heading4"/>
        <w:ind w:left="720"/>
      </w:pPr>
      <w:r w:rsidRPr="000764A6">
        <w:rPr>
          <w:rFonts w:asciiTheme="minorHAnsi" w:hAnsiTheme="minorHAnsi" w:cstheme="minorHAnsi"/>
          <w:b w:val="0"/>
          <w:color w:val="00B050"/>
        </w:rPr>
        <w:t xml:space="preserve">                 </w:t>
      </w:r>
      <w:r w:rsidRPr="000764A6">
        <w:rPr>
          <w:rFonts w:asciiTheme="minorHAnsi" w:hAnsiTheme="minorHAnsi" w:cstheme="minorHAnsi"/>
          <w:color w:val="00B050"/>
        </w:rPr>
        <w:t xml:space="preserve">        </w:t>
      </w:r>
      <w:r w:rsidR="000764A6" w:rsidRPr="000764A6">
        <w:rPr>
          <w:rFonts w:asciiTheme="minorHAnsi" w:hAnsiTheme="minorHAnsi" w:cstheme="minorHAnsi"/>
          <w:color w:val="00B050"/>
        </w:rPr>
        <w:t xml:space="preserve">           </w:t>
      </w:r>
      <w:r w:rsidRPr="000764A6">
        <w:rPr>
          <w:rFonts w:asciiTheme="minorHAnsi" w:hAnsiTheme="minorHAnsi" w:cstheme="minorHAnsi"/>
          <w:color w:val="00B050"/>
        </w:rPr>
        <w:t>LOS</w:t>
      </w:r>
      <w:r w:rsidR="000764A6" w:rsidRPr="000764A6">
        <w:rPr>
          <w:rFonts w:asciiTheme="minorHAnsi" w:hAnsiTheme="minorHAnsi" w:cstheme="minorHAnsi"/>
          <w:color w:val="00B050"/>
        </w:rPr>
        <w:t xml:space="preserve"> </w:t>
      </w:r>
      <w:r w:rsidRPr="000764A6">
        <w:rPr>
          <w:rFonts w:asciiTheme="minorHAnsi" w:hAnsiTheme="minorHAnsi" w:cstheme="minorHAnsi"/>
          <w:color w:val="00B050"/>
        </w:rPr>
        <w:t>VOLCANES</w:t>
      </w:r>
    </w:p>
    <w:p w:rsidR="00C11951" w:rsidRPr="000764A6" w:rsidRDefault="00C11951" w:rsidP="000764A6">
      <w:pPr>
        <w:pStyle w:val="TableParagraph"/>
        <w:ind w:right="93"/>
        <w:jc w:val="both"/>
        <w:rPr>
          <w:rFonts w:asciiTheme="minorHAnsi" w:hAnsiTheme="minorHAnsi" w:cstheme="minorHAnsi"/>
          <w:i/>
          <w:sz w:val="24"/>
          <w:szCs w:val="24"/>
        </w:rPr>
      </w:pPr>
      <w:r w:rsidRPr="000764A6">
        <w:rPr>
          <w:rFonts w:asciiTheme="minorHAnsi" w:hAnsiTheme="minorHAnsi" w:cstheme="minorHAnsi"/>
          <w:i/>
          <w:sz w:val="24"/>
          <w:szCs w:val="24"/>
        </w:rPr>
        <w:t>Los volcanes se originan a causa de la actividad interna de la tierra, cuando el magma sube a la superficie en forma de lava, y entonces se produce una erupción volcánica. Los volcanes se manifiestan en los puntos más débiles de la corteza terrestre.</w:t>
      </w:r>
    </w:p>
    <w:p w:rsidR="00C11951" w:rsidRPr="000764A6" w:rsidRDefault="00C11951" w:rsidP="000764A6">
      <w:pPr>
        <w:pStyle w:val="TableParagraph"/>
        <w:ind w:right="95"/>
        <w:jc w:val="both"/>
        <w:rPr>
          <w:rFonts w:asciiTheme="minorHAnsi" w:hAnsiTheme="minorHAnsi" w:cstheme="minorHAnsi"/>
          <w:i/>
          <w:sz w:val="24"/>
          <w:szCs w:val="24"/>
        </w:rPr>
      </w:pPr>
      <w:r w:rsidRPr="000764A6">
        <w:rPr>
          <w:rFonts w:asciiTheme="minorHAnsi" w:hAnsiTheme="minorHAnsi" w:cstheme="minorHAnsi"/>
          <w:i/>
          <w:sz w:val="24"/>
          <w:szCs w:val="24"/>
        </w:rPr>
        <w:t xml:space="preserve">En un volcán se distinguen varias partes: El </w:t>
      </w:r>
      <w:r w:rsidRPr="000764A6">
        <w:rPr>
          <w:rFonts w:asciiTheme="minorHAnsi" w:hAnsiTheme="minorHAnsi" w:cstheme="minorHAnsi"/>
          <w:b/>
          <w:i/>
          <w:sz w:val="24"/>
          <w:szCs w:val="24"/>
        </w:rPr>
        <w:t>foco volcánico</w:t>
      </w:r>
      <w:r w:rsidRPr="000764A6">
        <w:rPr>
          <w:rFonts w:asciiTheme="minorHAnsi" w:hAnsiTheme="minorHAnsi" w:cstheme="minorHAnsi"/>
          <w:i/>
          <w:sz w:val="24"/>
          <w:szCs w:val="24"/>
        </w:rPr>
        <w:t>, que es como una bolsa interior situada en la base del volcán donde se almacena el magma.</w:t>
      </w:r>
    </w:p>
    <w:p w:rsidR="000764A6" w:rsidRDefault="000764A6" w:rsidP="000764A6">
      <w:pPr>
        <w:jc w:val="both"/>
        <w:rPr>
          <w:rFonts w:cstheme="minorHAnsi"/>
          <w:i/>
          <w:sz w:val="24"/>
          <w:szCs w:val="24"/>
        </w:rPr>
      </w:pPr>
      <w:r>
        <w:rPr>
          <w:rFonts w:cstheme="minorHAnsi"/>
          <w:i/>
          <w:sz w:val="24"/>
          <w:szCs w:val="24"/>
        </w:rPr>
        <w:t xml:space="preserve"> </w:t>
      </w:r>
      <w:r w:rsidR="00C11951" w:rsidRPr="000764A6">
        <w:rPr>
          <w:rFonts w:cstheme="minorHAnsi"/>
          <w:i/>
          <w:sz w:val="24"/>
          <w:szCs w:val="24"/>
        </w:rPr>
        <w:t xml:space="preserve">El </w:t>
      </w:r>
      <w:r w:rsidR="00C11951" w:rsidRPr="000764A6">
        <w:rPr>
          <w:rFonts w:cstheme="minorHAnsi"/>
          <w:b/>
          <w:i/>
          <w:sz w:val="24"/>
          <w:szCs w:val="24"/>
        </w:rPr>
        <w:t xml:space="preserve">cono, </w:t>
      </w:r>
      <w:r w:rsidR="00C11951" w:rsidRPr="000764A6">
        <w:rPr>
          <w:rFonts w:cstheme="minorHAnsi"/>
          <w:i/>
          <w:sz w:val="24"/>
          <w:szCs w:val="24"/>
        </w:rPr>
        <w:t xml:space="preserve">es la parte exterior del volcán. El </w:t>
      </w:r>
      <w:r w:rsidR="00C11951" w:rsidRPr="000764A6">
        <w:rPr>
          <w:rFonts w:cstheme="minorHAnsi"/>
          <w:b/>
          <w:i/>
          <w:sz w:val="24"/>
          <w:szCs w:val="24"/>
        </w:rPr>
        <w:t xml:space="preserve">cráter, </w:t>
      </w:r>
      <w:r w:rsidR="00C11951" w:rsidRPr="000764A6">
        <w:rPr>
          <w:rFonts w:cstheme="minorHAnsi"/>
          <w:i/>
          <w:sz w:val="24"/>
          <w:szCs w:val="24"/>
        </w:rPr>
        <w:t xml:space="preserve">que es la obertura por donde sale la </w:t>
      </w:r>
      <w:r>
        <w:rPr>
          <w:rFonts w:cstheme="minorHAnsi"/>
          <w:i/>
          <w:sz w:val="24"/>
          <w:szCs w:val="24"/>
        </w:rPr>
        <w:t xml:space="preserve">      </w:t>
      </w:r>
      <w:r w:rsidR="00C11951" w:rsidRPr="000764A6">
        <w:rPr>
          <w:rFonts w:cstheme="minorHAnsi"/>
          <w:i/>
          <w:sz w:val="24"/>
          <w:szCs w:val="24"/>
        </w:rPr>
        <w:t xml:space="preserve">lava y la </w:t>
      </w:r>
      <w:r w:rsidR="00C11951" w:rsidRPr="000764A6">
        <w:rPr>
          <w:rFonts w:cstheme="minorHAnsi"/>
          <w:b/>
          <w:i/>
          <w:sz w:val="24"/>
          <w:szCs w:val="24"/>
        </w:rPr>
        <w:t xml:space="preserve">chimenea, </w:t>
      </w:r>
      <w:r w:rsidR="00C11951" w:rsidRPr="000764A6">
        <w:rPr>
          <w:rFonts w:cstheme="minorHAnsi"/>
          <w:i/>
          <w:sz w:val="24"/>
          <w:szCs w:val="24"/>
        </w:rPr>
        <w:t>que es el camino por donde sube la lava.</w:t>
      </w:r>
    </w:p>
    <w:p w:rsidR="00C11951" w:rsidRPr="000764A6" w:rsidRDefault="00C11951" w:rsidP="000764A6">
      <w:pPr>
        <w:jc w:val="both"/>
        <w:rPr>
          <w:i/>
          <w:sz w:val="28"/>
        </w:rPr>
      </w:pPr>
      <w:r w:rsidRPr="000764A6">
        <w:rPr>
          <w:rFonts w:cstheme="minorHAnsi"/>
        </w:rPr>
        <w:t>Se supone que has hecho una lectura rápida para saber de qué trata  (</w:t>
      </w:r>
      <w:proofErr w:type="spellStart"/>
      <w:r w:rsidRPr="000764A6">
        <w:rPr>
          <w:rFonts w:cstheme="minorHAnsi"/>
        </w:rPr>
        <w:t>prelectura</w:t>
      </w:r>
      <w:proofErr w:type="spellEnd"/>
      <w:r w:rsidRPr="000764A6">
        <w:rPr>
          <w:rFonts w:cstheme="minorHAnsi"/>
        </w:rPr>
        <w:t xml:space="preserve">) y </w:t>
      </w:r>
      <w:r w:rsidRPr="000764A6">
        <w:rPr>
          <w:rFonts w:cstheme="minorHAnsi"/>
          <w:spacing w:val="-3"/>
        </w:rPr>
        <w:t xml:space="preserve">ya </w:t>
      </w:r>
      <w:r w:rsidRPr="000764A6">
        <w:rPr>
          <w:rFonts w:cstheme="minorHAnsi"/>
        </w:rPr>
        <w:t>has visto que  trata sobre los</w:t>
      </w:r>
      <w:r w:rsidRPr="000764A6">
        <w:rPr>
          <w:rFonts w:cstheme="minorHAnsi"/>
          <w:spacing w:val="-3"/>
        </w:rPr>
        <w:t xml:space="preserve"> </w:t>
      </w:r>
      <w:r w:rsidRPr="000764A6">
        <w:rPr>
          <w:rFonts w:cstheme="minorHAnsi"/>
          <w:i/>
        </w:rPr>
        <w:t>volcanes</w:t>
      </w:r>
      <w:r w:rsidRPr="000764A6">
        <w:rPr>
          <w:rFonts w:cstheme="minorHAnsi"/>
        </w:rPr>
        <w:t>.</w:t>
      </w:r>
      <w:r w:rsidR="000764A6">
        <w:rPr>
          <w:rFonts w:cstheme="minorHAnsi"/>
        </w:rPr>
        <w:t xml:space="preserve"> </w:t>
      </w:r>
      <w:r w:rsidRPr="000764A6">
        <w:rPr>
          <w:rFonts w:cstheme="minorHAnsi"/>
        </w:rPr>
        <w:t>El segundo y tercer paso es leer atentamente cada párrafo (lectura comprensiva) y cuestionarse cosas sobre ellos (</w:t>
      </w:r>
      <w:r w:rsidR="000764A6">
        <w:rPr>
          <w:rFonts w:cstheme="minorHAnsi"/>
        </w:rPr>
        <w:t xml:space="preserve">hacerse preguntas). </w:t>
      </w:r>
      <w:r w:rsidRPr="000764A6">
        <w:rPr>
          <w:rFonts w:cstheme="minorHAnsi"/>
        </w:rPr>
        <w:t xml:space="preserve">Pues bien, a la pregunta ¿de qué trata el primer párrafo? </w:t>
      </w:r>
      <w:r w:rsidRPr="000764A6">
        <w:rPr>
          <w:rFonts w:cstheme="minorHAnsi"/>
          <w:spacing w:val="-3"/>
        </w:rPr>
        <w:t xml:space="preserve">La </w:t>
      </w:r>
      <w:r w:rsidRPr="000764A6">
        <w:rPr>
          <w:rFonts w:cstheme="minorHAnsi"/>
        </w:rPr>
        <w:t xml:space="preserve">respuesta es: sobre el </w:t>
      </w:r>
      <w:r w:rsidRPr="000764A6">
        <w:rPr>
          <w:rFonts w:cstheme="minorHAnsi"/>
          <w:i/>
        </w:rPr>
        <w:t xml:space="preserve">origen </w:t>
      </w:r>
      <w:r w:rsidRPr="000764A6">
        <w:rPr>
          <w:rFonts w:cstheme="minorHAnsi"/>
        </w:rPr>
        <w:t>de los</w:t>
      </w:r>
      <w:r w:rsidRPr="000764A6">
        <w:rPr>
          <w:rFonts w:cstheme="minorHAnsi"/>
          <w:spacing w:val="-4"/>
        </w:rPr>
        <w:t xml:space="preserve"> </w:t>
      </w:r>
      <w:r w:rsidRPr="000764A6">
        <w:rPr>
          <w:rFonts w:cstheme="minorHAnsi"/>
        </w:rPr>
        <w:t>volcanes.</w:t>
      </w:r>
      <w:r w:rsidR="000764A6">
        <w:rPr>
          <w:rFonts w:cstheme="minorHAnsi"/>
        </w:rPr>
        <w:t xml:space="preserve"> </w:t>
      </w:r>
      <w:r w:rsidRPr="000764A6">
        <w:rPr>
          <w:rFonts w:cstheme="minorHAnsi"/>
        </w:rPr>
        <w:t xml:space="preserve">A la pregunta ¿de qué trata el segundo párrafo? La respuesta es: sobre las </w:t>
      </w:r>
      <w:r w:rsidRPr="000764A6">
        <w:rPr>
          <w:rFonts w:cstheme="minorHAnsi"/>
          <w:i/>
        </w:rPr>
        <w:t xml:space="preserve">partes </w:t>
      </w:r>
      <w:r w:rsidRPr="000764A6">
        <w:rPr>
          <w:rFonts w:cstheme="minorHAnsi"/>
        </w:rPr>
        <w:t>de un volcán.</w:t>
      </w:r>
      <w:r w:rsidR="000764A6">
        <w:rPr>
          <w:rFonts w:cstheme="minorHAnsi"/>
        </w:rPr>
        <w:t xml:space="preserve"> </w:t>
      </w:r>
      <w:r w:rsidRPr="000764A6">
        <w:rPr>
          <w:rFonts w:cstheme="minorHAnsi"/>
        </w:rPr>
        <w:t xml:space="preserve">El cuarto paso es, por tanto, poner las notas al margen izquierdo de cada uno de los párrafos: </w:t>
      </w:r>
      <w:r w:rsidRPr="000764A6">
        <w:rPr>
          <w:rFonts w:cstheme="minorHAnsi"/>
          <w:i/>
        </w:rPr>
        <w:t>origen</w:t>
      </w:r>
      <w:r w:rsidR="000764A6">
        <w:rPr>
          <w:rFonts w:cstheme="minorHAnsi"/>
          <w:i/>
        </w:rPr>
        <w:t xml:space="preserve"> </w:t>
      </w:r>
      <w:r w:rsidRPr="000764A6">
        <w:rPr>
          <w:rFonts w:cstheme="minorHAnsi"/>
        </w:rPr>
        <w:t xml:space="preserve">y </w:t>
      </w:r>
      <w:r w:rsidRPr="000764A6">
        <w:rPr>
          <w:rFonts w:cstheme="minorHAnsi"/>
          <w:i/>
        </w:rPr>
        <w:t>partes</w:t>
      </w:r>
      <w:r w:rsidRPr="000764A6">
        <w:rPr>
          <w:rFonts w:cstheme="minorHAnsi"/>
        </w:rPr>
        <w:t>.</w:t>
      </w:r>
    </w:p>
    <w:tbl>
      <w:tblPr>
        <w:tblStyle w:val="TableNormal"/>
        <w:tblW w:w="1001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8287"/>
      </w:tblGrid>
      <w:tr w:rsidR="000764A6" w:rsidTr="000764A6">
        <w:trPr>
          <w:trHeight w:val="1288"/>
        </w:trPr>
        <w:tc>
          <w:tcPr>
            <w:tcW w:w="1728" w:type="dxa"/>
          </w:tcPr>
          <w:p w:rsidR="000764A6" w:rsidRPr="000764A6" w:rsidRDefault="000764A6" w:rsidP="009A449B">
            <w:pPr>
              <w:pStyle w:val="TableParagraph"/>
              <w:spacing w:before="242"/>
              <w:rPr>
                <w:rFonts w:ascii="Calibri" w:hAnsi="Calibri"/>
                <w:color w:val="00B050"/>
                <w:sz w:val="24"/>
                <w:szCs w:val="24"/>
              </w:rPr>
            </w:pPr>
            <w:r w:rsidRPr="000764A6">
              <w:rPr>
                <w:rFonts w:ascii="Calibri" w:hAnsi="Calibri"/>
                <w:color w:val="00B050"/>
                <w:sz w:val="24"/>
                <w:szCs w:val="24"/>
              </w:rPr>
              <w:t>Orígenes</w:t>
            </w:r>
          </w:p>
        </w:tc>
        <w:tc>
          <w:tcPr>
            <w:tcW w:w="8287" w:type="dxa"/>
          </w:tcPr>
          <w:p w:rsidR="000764A6" w:rsidRPr="000764A6" w:rsidRDefault="000764A6" w:rsidP="009A449B">
            <w:pPr>
              <w:pStyle w:val="TableParagraph"/>
              <w:ind w:right="94"/>
              <w:jc w:val="both"/>
              <w:rPr>
                <w:rFonts w:asciiTheme="minorHAnsi" w:hAnsiTheme="minorHAnsi" w:cstheme="minorHAnsi"/>
                <w:i/>
                <w:sz w:val="24"/>
                <w:szCs w:val="24"/>
              </w:rPr>
            </w:pPr>
            <w:r w:rsidRPr="000764A6">
              <w:rPr>
                <w:rFonts w:asciiTheme="minorHAnsi" w:hAnsiTheme="minorHAnsi" w:cstheme="minorHAnsi"/>
                <w:i/>
                <w:sz w:val="24"/>
                <w:szCs w:val="24"/>
              </w:rPr>
              <w:t>Los volcanes se originan a causa de la actividad interna de la tierra, cuando el magma sube a la superficie en forma de lava, y entonces se produce una erupción volcánica. Los volcanes se manifiestan</w:t>
            </w:r>
            <w:r w:rsidRPr="000764A6">
              <w:rPr>
                <w:rFonts w:asciiTheme="minorHAnsi" w:hAnsiTheme="minorHAnsi" w:cstheme="minorHAnsi"/>
                <w:i/>
                <w:spacing w:val="53"/>
                <w:sz w:val="24"/>
                <w:szCs w:val="24"/>
              </w:rPr>
              <w:t xml:space="preserve"> </w:t>
            </w:r>
            <w:r w:rsidRPr="000764A6">
              <w:rPr>
                <w:rFonts w:asciiTheme="minorHAnsi" w:hAnsiTheme="minorHAnsi" w:cstheme="minorHAnsi"/>
                <w:i/>
                <w:sz w:val="24"/>
                <w:szCs w:val="24"/>
              </w:rPr>
              <w:t>en los</w:t>
            </w:r>
          </w:p>
          <w:p w:rsidR="000764A6" w:rsidRPr="000764A6" w:rsidRDefault="000764A6" w:rsidP="009A449B">
            <w:pPr>
              <w:pStyle w:val="TableParagraph"/>
              <w:spacing w:line="310" w:lineRule="exact"/>
              <w:jc w:val="both"/>
              <w:rPr>
                <w:i/>
                <w:sz w:val="24"/>
                <w:szCs w:val="24"/>
              </w:rPr>
            </w:pPr>
            <w:proofErr w:type="gramStart"/>
            <w:r w:rsidRPr="000764A6">
              <w:rPr>
                <w:rFonts w:asciiTheme="minorHAnsi" w:hAnsiTheme="minorHAnsi" w:cstheme="minorHAnsi"/>
                <w:i/>
                <w:sz w:val="24"/>
                <w:szCs w:val="24"/>
              </w:rPr>
              <w:t>puntos</w:t>
            </w:r>
            <w:proofErr w:type="gramEnd"/>
            <w:r w:rsidRPr="000764A6">
              <w:rPr>
                <w:rFonts w:asciiTheme="minorHAnsi" w:hAnsiTheme="minorHAnsi" w:cstheme="minorHAnsi"/>
                <w:i/>
                <w:sz w:val="24"/>
                <w:szCs w:val="24"/>
              </w:rPr>
              <w:t xml:space="preserve"> más débiles de la corteza terrestre.</w:t>
            </w:r>
          </w:p>
        </w:tc>
      </w:tr>
      <w:tr w:rsidR="000764A6" w:rsidTr="000764A6">
        <w:trPr>
          <w:trHeight w:val="1931"/>
        </w:trPr>
        <w:tc>
          <w:tcPr>
            <w:tcW w:w="1728" w:type="dxa"/>
          </w:tcPr>
          <w:p w:rsidR="000764A6" w:rsidRDefault="000764A6" w:rsidP="009A449B">
            <w:pPr>
              <w:pStyle w:val="TableParagraph"/>
              <w:ind w:left="0"/>
              <w:rPr>
                <w:b/>
                <w:sz w:val="40"/>
              </w:rPr>
            </w:pPr>
          </w:p>
          <w:p w:rsidR="000764A6" w:rsidRDefault="000764A6" w:rsidP="009A449B">
            <w:pPr>
              <w:pStyle w:val="TableParagraph"/>
              <w:spacing w:before="10"/>
              <w:ind w:left="0"/>
              <w:rPr>
                <w:b/>
                <w:sz w:val="38"/>
              </w:rPr>
            </w:pPr>
          </w:p>
          <w:p w:rsidR="000764A6" w:rsidRPr="000764A6" w:rsidRDefault="000764A6" w:rsidP="009A449B">
            <w:pPr>
              <w:pStyle w:val="TableParagraph"/>
              <w:rPr>
                <w:rFonts w:ascii="Calibri"/>
                <w:color w:val="00B050"/>
                <w:sz w:val="33"/>
              </w:rPr>
            </w:pPr>
            <w:r w:rsidRPr="000764A6">
              <w:rPr>
                <w:rFonts w:ascii="Calibri"/>
                <w:color w:val="00B050"/>
                <w:sz w:val="33"/>
              </w:rPr>
              <w:t>Partes</w:t>
            </w:r>
          </w:p>
        </w:tc>
        <w:tc>
          <w:tcPr>
            <w:tcW w:w="8287" w:type="dxa"/>
          </w:tcPr>
          <w:p w:rsidR="000764A6" w:rsidRDefault="000764A6" w:rsidP="009A449B">
            <w:pPr>
              <w:pStyle w:val="TableParagraph"/>
              <w:ind w:right="94" w:hanging="1"/>
              <w:jc w:val="both"/>
              <w:rPr>
                <w:rFonts w:asciiTheme="minorHAnsi" w:hAnsiTheme="minorHAnsi" w:cstheme="minorHAnsi"/>
                <w:i/>
                <w:sz w:val="24"/>
                <w:szCs w:val="24"/>
              </w:rPr>
            </w:pPr>
          </w:p>
          <w:p w:rsidR="000764A6" w:rsidRPr="000764A6" w:rsidRDefault="000764A6" w:rsidP="009A449B">
            <w:pPr>
              <w:pStyle w:val="TableParagraph"/>
              <w:ind w:right="94" w:hanging="1"/>
              <w:jc w:val="both"/>
              <w:rPr>
                <w:rFonts w:asciiTheme="minorHAnsi" w:hAnsiTheme="minorHAnsi" w:cstheme="minorHAnsi"/>
                <w:i/>
                <w:sz w:val="24"/>
                <w:szCs w:val="24"/>
              </w:rPr>
            </w:pPr>
            <w:r w:rsidRPr="000764A6">
              <w:rPr>
                <w:rFonts w:asciiTheme="minorHAnsi" w:hAnsiTheme="minorHAnsi" w:cstheme="minorHAnsi"/>
                <w:i/>
                <w:sz w:val="24"/>
                <w:szCs w:val="24"/>
              </w:rPr>
              <w:t xml:space="preserve">En un volcán se distinguen varias partes: El </w:t>
            </w:r>
            <w:r w:rsidRPr="000764A6">
              <w:rPr>
                <w:rFonts w:asciiTheme="minorHAnsi" w:hAnsiTheme="minorHAnsi" w:cstheme="minorHAnsi"/>
                <w:b/>
                <w:i/>
                <w:sz w:val="24"/>
                <w:szCs w:val="24"/>
              </w:rPr>
              <w:t>foco volcánico</w:t>
            </w:r>
            <w:r w:rsidRPr="000764A6">
              <w:rPr>
                <w:rFonts w:asciiTheme="minorHAnsi" w:hAnsiTheme="minorHAnsi" w:cstheme="minorHAnsi"/>
                <w:i/>
                <w:sz w:val="24"/>
                <w:szCs w:val="24"/>
              </w:rPr>
              <w:t>, que es como una bolsa interior situada en la base del volcán donde se almacena el magma.</w:t>
            </w:r>
          </w:p>
          <w:p w:rsidR="000764A6" w:rsidRDefault="000764A6" w:rsidP="009A449B">
            <w:pPr>
              <w:pStyle w:val="TableParagraph"/>
              <w:spacing w:line="322" w:lineRule="exact"/>
              <w:ind w:right="93"/>
              <w:jc w:val="both"/>
              <w:rPr>
                <w:i/>
                <w:sz w:val="28"/>
              </w:rPr>
            </w:pPr>
            <w:r w:rsidRPr="000764A6">
              <w:rPr>
                <w:rFonts w:asciiTheme="minorHAnsi" w:hAnsiTheme="minorHAnsi" w:cstheme="minorHAnsi"/>
                <w:i/>
                <w:sz w:val="24"/>
                <w:szCs w:val="24"/>
              </w:rPr>
              <w:t xml:space="preserve">El </w:t>
            </w:r>
            <w:r w:rsidRPr="000764A6">
              <w:rPr>
                <w:rFonts w:asciiTheme="minorHAnsi" w:hAnsiTheme="minorHAnsi" w:cstheme="minorHAnsi"/>
                <w:b/>
                <w:i/>
                <w:sz w:val="24"/>
                <w:szCs w:val="24"/>
              </w:rPr>
              <w:t xml:space="preserve">cono, </w:t>
            </w:r>
            <w:r w:rsidRPr="000764A6">
              <w:rPr>
                <w:rFonts w:asciiTheme="minorHAnsi" w:hAnsiTheme="minorHAnsi" w:cstheme="minorHAnsi"/>
                <w:i/>
                <w:sz w:val="24"/>
                <w:szCs w:val="24"/>
              </w:rPr>
              <w:t xml:space="preserve">es la parte exterior del volcán. El </w:t>
            </w:r>
            <w:r w:rsidRPr="000764A6">
              <w:rPr>
                <w:rFonts w:asciiTheme="minorHAnsi" w:hAnsiTheme="minorHAnsi" w:cstheme="minorHAnsi"/>
                <w:b/>
                <w:i/>
                <w:sz w:val="24"/>
                <w:szCs w:val="24"/>
              </w:rPr>
              <w:t xml:space="preserve">cráter, </w:t>
            </w:r>
            <w:r w:rsidRPr="000764A6">
              <w:rPr>
                <w:rFonts w:asciiTheme="minorHAnsi" w:hAnsiTheme="minorHAnsi" w:cstheme="minorHAnsi"/>
                <w:i/>
                <w:sz w:val="24"/>
                <w:szCs w:val="24"/>
              </w:rPr>
              <w:t>que es la obertura por donde</w:t>
            </w:r>
            <w:r w:rsidRPr="000764A6">
              <w:rPr>
                <w:rFonts w:asciiTheme="minorHAnsi" w:hAnsiTheme="minorHAnsi" w:cstheme="minorHAnsi"/>
                <w:i/>
                <w:sz w:val="28"/>
              </w:rPr>
              <w:t xml:space="preserve"> sale la lava y la </w:t>
            </w:r>
            <w:r w:rsidRPr="000764A6">
              <w:rPr>
                <w:rFonts w:asciiTheme="minorHAnsi" w:hAnsiTheme="minorHAnsi" w:cstheme="minorHAnsi"/>
                <w:b/>
                <w:i/>
                <w:sz w:val="28"/>
              </w:rPr>
              <w:t xml:space="preserve">chimenea, </w:t>
            </w:r>
            <w:r w:rsidRPr="000764A6">
              <w:rPr>
                <w:rFonts w:asciiTheme="minorHAnsi" w:hAnsiTheme="minorHAnsi" w:cstheme="minorHAnsi"/>
                <w:i/>
                <w:sz w:val="28"/>
              </w:rPr>
              <w:t>que es el camino por donde sube la lava.</w:t>
            </w:r>
          </w:p>
        </w:tc>
      </w:tr>
    </w:tbl>
    <w:p w:rsidR="000764A6" w:rsidRDefault="000764A6" w:rsidP="00C11951"/>
    <w:p w:rsidR="000764A6" w:rsidRPr="000764A6" w:rsidRDefault="000764A6" w:rsidP="00C11951">
      <w:pPr>
        <w:rPr>
          <w:b/>
          <w:color w:val="00B050"/>
          <w:sz w:val="24"/>
          <w:szCs w:val="24"/>
        </w:rPr>
      </w:pPr>
      <w:r w:rsidRPr="000764A6">
        <w:rPr>
          <w:b/>
          <w:color w:val="00B050"/>
          <w:sz w:val="24"/>
          <w:szCs w:val="24"/>
        </w:rPr>
        <w:lastRenderedPageBreak/>
        <w:t>EN LOS SIGUIENTES TEXTOS COLOCA LAS NOTAS MARGINALES</w:t>
      </w:r>
    </w:p>
    <w:p w:rsidR="000764A6" w:rsidRPr="000764A6" w:rsidRDefault="000764A6" w:rsidP="00C11951">
      <w:pPr>
        <w:rPr>
          <w:b/>
          <w:color w:val="00B050"/>
          <w:sz w:val="24"/>
          <w:szCs w:val="24"/>
        </w:rPr>
      </w:pPr>
      <w:r w:rsidRPr="000764A6">
        <w:rPr>
          <w:b/>
          <w:color w:val="00B050"/>
          <w:sz w:val="24"/>
          <w:szCs w:val="24"/>
        </w:rPr>
        <w:t xml:space="preserve">TEXTO 1  </w:t>
      </w:r>
    </w:p>
    <w:p w:rsidR="000764A6" w:rsidRPr="000764A6" w:rsidRDefault="000764A6" w:rsidP="000764A6">
      <w:pPr>
        <w:spacing w:after="3"/>
        <w:ind w:right="356"/>
        <w:rPr>
          <w:sz w:val="24"/>
        </w:rPr>
      </w:pPr>
      <w:r>
        <w:rPr>
          <w:b/>
          <w:sz w:val="24"/>
        </w:rPr>
        <w:t xml:space="preserve">                                                </w:t>
      </w:r>
      <w:r w:rsidRPr="000764A6">
        <w:rPr>
          <w:sz w:val="24"/>
        </w:rPr>
        <w:t>EL MICROSCOPIO</w:t>
      </w:r>
    </w:p>
    <w:p w:rsidR="000764A6" w:rsidRPr="000764A6" w:rsidRDefault="000764A6" w:rsidP="000764A6">
      <w:pPr>
        <w:spacing w:after="3" w:line="240" w:lineRule="auto"/>
        <w:ind w:right="356"/>
        <w:jc w:val="both"/>
        <w:rPr>
          <w:i/>
          <w:sz w:val="24"/>
          <w:szCs w:val="24"/>
          <w:lang w:bidi="es-ES"/>
        </w:rPr>
      </w:pPr>
      <w:r w:rsidRPr="000764A6">
        <w:rPr>
          <w:i/>
          <w:sz w:val="24"/>
          <w:szCs w:val="24"/>
          <w:lang w:bidi="es-ES"/>
        </w:rPr>
        <w:t>Un microscopio es un aparato que hace que un objeto muy pequeño colocado cerca se vea mucho más grande.</w:t>
      </w:r>
    </w:p>
    <w:p w:rsidR="000764A6" w:rsidRPr="000764A6" w:rsidRDefault="000764A6" w:rsidP="000764A6">
      <w:pPr>
        <w:spacing w:after="3" w:line="240" w:lineRule="auto"/>
        <w:ind w:right="356"/>
        <w:jc w:val="both"/>
        <w:rPr>
          <w:i/>
          <w:sz w:val="24"/>
          <w:szCs w:val="24"/>
          <w:lang w:bidi="es-ES"/>
        </w:rPr>
      </w:pPr>
      <w:r w:rsidRPr="000764A6">
        <w:rPr>
          <w:i/>
          <w:sz w:val="24"/>
          <w:szCs w:val="24"/>
          <w:lang w:bidi="es-ES"/>
        </w:rPr>
        <w:t>El microscopio está compuesto por las siguientes piezas: La lente ocular, por la que podemos observar y el objetivo, que es la lente que hace grande la imagen del objeto que estamos observando.</w:t>
      </w:r>
    </w:p>
    <w:p w:rsidR="000764A6" w:rsidRPr="000764A6" w:rsidRDefault="000764A6" w:rsidP="000764A6">
      <w:pPr>
        <w:spacing w:after="3" w:line="240" w:lineRule="auto"/>
        <w:ind w:right="356"/>
        <w:jc w:val="both"/>
        <w:rPr>
          <w:i/>
          <w:sz w:val="24"/>
          <w:szCs w:val="24"/>
          <w:lang w:bidi="es-ES"/>
        </w:rPr>
      </w:pPr>
      <w:r w:rsidRPr="000764A6">
        <w:rPr>
          <w:i/>
          <w:sz w:val="24"/>
          <w:szCs w:val="24"/>
          <w:lang w:bidi="es-ES"/>
        </w:rPr>
        <w:t>Gracias a la utilización del microscopio se ha producido un gran desarrollo en las ciencias, y esto ha permitido conocer muchas enfermedades y curarlas.</w:t>
      </w:r>
    </w:p>
    <w:p w:rsidR="000764A6" w:rsidRDefault="000764A6" w:rsidP="000764A6">
      <w:pPr>
        <w:spacing w:after="3"/>
        <w:ind w:right="356"/>
        <w:rPr>
          <w:b/>
          <w:sz w:val="24"/>
        </w:rPr>
      </w:pPr>
    </w:p>
    <w:tbl>
      <w:tblPr>
        <w:tblStyle w:val="TableNormal"/>
        <w:tblW w:w="9778"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8230"/>
      </w:tblGrid>
      <w:tr w:rsidR="000764A6" w:rsidTr="000764A6">
        <w:trPr>
          <w:trHeight w:val="551"/>
        </w:trPr>
        <w:tc>
          <w:tcPr>
            <w:tcW w:w="1548" w:type="dxa"/>
          </w:tcPr>
          <w:p w:rsidR="000764A6" w:rsidRDefault="000764A6" w:rsidP="009A449B">
            <w:pPr>
              <w:pStyle w:val="TableParagraph"/>
              <w:ind w:left="0"/>
            </w:pPr>
          </w:p>
        </w:tc>
        <w:tc>
          <w:tcPr>
            <w:tcW w:w="8230" w:type="dxa"/>
          </w:tcPr>
          <w:p w:rsidR="000764A6" w:rsidRPr="000764A6" w:rsidRDefault="000764A6" w:rsidP="009A449B">
            <w:pPr>
              <w:pStyle w:val="TableParagraph"/>
              <w:spacing w:line="268" w:lineRule="exact"/>
              <w:rPr>
                <w:rFonts w:asciiTheme="minorHAnsi" w:hAnsiTheme="minorHAnsi" w:cstheme="minorHAnsi"/>
                <w:i/>
                <w:sz w:val="24"/>
              </w:rPr>
            </w:pPr>
            <w:r w:rsidRPr="000764A6">
              <w:rPr>
                <w:rFonts w:asciiTheme="minorHAnsi" w:hAnsiTheme="minorHAnsi" w:cstheme="minorHAnsi"/>
                <w:i/>
                <w:sz w:val="24"/>
              </w:rPr>
              <w:t>Un microscopio es un aparato que hace que un objeto muy pequeño colocado</w:t>
            </w:r>
          </w:p>
          <w:p w:rsidR="000764A6" w:rsidRPr="000764A6" w:rsidRDefault="000764A6" w:rsidP="009A449B">
            <w:pPr>
              <w:pStyle w:val="TableParagraph"/>
              <w:spacing w:line="264" w:lineRule="exact"/>
              <w:rPr>
                <w:rFonts w:asciiTheme="minorHAnsi" w:hAnsiTheme="minorHAnsi" w:cstheme="minorHAnsi"/>
                <w:i/>
                <w:sz w:val="24"/>
              </w:rPr>
            </w:pPr>
            <w:proofErr w:type="gramStart"/>
            <w:r w:rsidRPr="000764A6">
              <w:rPr>
                <w:rFonts w:asciiTheme="minorHAnsi" w:hAnsiTheme="minorHAnsi" w:cstheme="minorHAnsi"/>
                <w:i/>
                <w:sz w:val="24"/>
              </w:rPr>
              <w:t>cerca</w:t>
            </w:r>
            <w:proofErr w:type="gramEnd"/>
            <w:r w:rsidRPr="000764A6">
              <w:rPr>
                <w:rFonts w:asciiTheme="minorHAnsi" w:hAnsiTheme="minorHAnsi" w:cstheme="minorHAnsi"/>
                <w:i/>
                <w:sz w:val="24"/>
              </w:rPr>
              <w:t xml:space="preserve"> se vea mucho más grande.</w:t>
            </w:r>
          </w:p>
        </w:tc>
      </w:tr>
      <w:tr w:rsidR="000764A6" w:rsidTr="000764A6">
        <w:trPr>
          <w:trHeight w:val="827"/>
        </w:trPr>
        <w:tc>
          <w:tcPr>
            <w:tcW w:w="1548" w:type="dxa"/>
          </w:tcPr>
          <w:p w:rsidR="000764A6" w:rsidRDefault="000764A6" w:rsidP="009A449B">
            <w:pPr>
              <w:pStyle w:val="TableParagraph"/>
              <w:ind w:left="0"/>
            </w:pPr>
          </w:p>
        </w:tc>
        <w:tc>
          <w:tcPr>
            <w:tcW w:w="8230" w:type="dxa"/>
          </w:tcPr>
          <w:p w:rsidR="000764A6" w:rsidRPr="000764A6" w:rsidRDefault="000764A6" w:rsidP="009A449B">
            <w:pPr>
              <w:pStyle w:val="TableParagraph"/>
              <w:spacing w:line="268" w:lineRule="exact"/>
              <w:rPr>
                <w:rFonts w:asciiTheme="minorHAnsi" w:hAnsiTheme="minorHAnsi" w:cstheme="minorHAnsi"/>
                <w:i/>
                <w:sz w:val="24"/>
              </w:rPr>
            </w:pPr>
            <w:r w:rsidRPr="000764A6">
              <w:rPr>
                <w:rFonts w:asciiTheme="minorHAnsi" w:hAnsiTheme="minorHAnsi" w:cstheme="minorHAnsi"/>
                <w:i/>
                <w:sz w:val="24"/>
              </w:rPr>
              <w:t>El microscopio está compuesto por las siguientes piezas: La lente ocular, por la</w:t>
            </w:r>
          </w:p>
          <w:p w:rsidR="000764A6" w:rsidRPr="000764A6" w:rsidRDefault="000764A6" w:rsidP="009A449B">
            <w:pPr>
              <w:pStyle w:val="TableParagraph"/>
              <w:spacing w:line="270" w:lineRule="atLeast"/>
              <w:ind w:right="161"/>
              <w:rPr>
                <w:rFonts w:asciiTheme="minorHAnsi" w:hAnsiTheme="minorHAnsi" w:cstheme="minorHAnsi"/>
                <w:i/>
                <w:sz w:val="24"/>
              </w:rPr>
            </w:pPr>
            <w:proofErr w:type="gramStart"/>
            <w:r w:rsidRPr="000764A6">
              <w:rPr>
                <w:rFonts w:asciiTheme="minorHAnsi" w:hAnsiTheme="minorHAnsi" w:cstheme="minorHAnsi"/>
                <w:i/>
                <w:sz w:val="24"/>
              </w:rPr>
              <w:t>que</w:t>
            </w:r>
            <w:proofErr w:type="gramEnd"/>
            <w:r w:rsidRPr="000764A6">
              <w:rPr>
                <w:rFonts w:asciiTheme="minorHAnsi" w:hAnsiTheme="minorHAnsi" w:cstheme="minorHAnsi"/>
                <w:i/>
                <w:sz w:val="24"/>
              </w:rPr>
              <w:t xml:space="preserve"> podemos observar y el objetivo, que es la lente que hace grande la imagen del objeto que estamos observando.</w:t>
            </w:r>
          </w:p>
        </w:tc>
      </w:tr>
      <w:tr w:rsidR="000764A6" w:rsidTr="000764A6">
        <w:trPr>
          <w:trHeight w:val="551"/>
        </w:trPr>
        <w:tc>
          <w:tcPr>
            <w:tcW w:w="1548" w:type="dxa"/>
          </w:tcPr>
          <w:p w:rsidR="000764A6" w:rsidRDefault="000764A6" w:rsidP="009A449B">
            <w:pPr>
              <w:pStyle w:val="TableParagraph"/>
              <w:ind w:left="0"/>
            </w:pPr>
          </w:p>
        </w:tc>
        <w:tc>
          <w:tcPr>
            <w:tcW w:w="8230" w:type="dxa"/>
          </w:tcPr>
          <w:p w:rsidR="000764A6" w:rsidRPr="000764A6" w:rsidRDefault="000764A6" w:rsidP="009A449B">
            <w:pPr>
              <w:pStyle w:val="TableParagraph"/>
              <w:spacing w:line="268" w:lineRule="exact"/>
              <w:rPr>
                <w:rFonts w:asciiTheme="minorHAnsi" w:hAnsiTheme="minorHAnsi" w:cstheme="minorHAnsi"/>
                <w:i/>
                <w:sz w:val="24"/>
              </w:rPr>
            </w:pPr>
            <w:r w:rsidRPr="000764A6">
              <w:rPr>
                <w:rFonts w:asciiTheme="minorHAnsi" w:hAnsiTheme="minorHAnsi" w:cstheme="minorHAnsi"/>
                <w:i/>
                <w:sz w:val="24"/>
              </w:rPr>
              <w:t>Gracias a la utilización del microscopio se ha producido un gran desarrollo en las</w:t>
            </w:r>
          </w:p>
          <w:p w:rsidR="000764A6" w:rsidRPr="000764A6" w:rsidRDefault="000764A6" w:rsidP="009A449B">
            <w:pPr>
              <w:pStyle w:val="TableParagraph"/>
              <w:spacing w:line="264" w:lineRule="exact"/>
              <w:rPr>
                <w:rFonts w:asciiTheme="minorHAnsi" w:hAnsiTheme="minorHAnsi" w:cstheme="minorHAnsi"/>
                <w:i/>
                <w:sz w:val="24"/>
              </w:rPr>
            </w:pPr>
            <w:proofErr w:type="gramStart"/>
            <w:r w:rsidRPr="000764A6">
              <w:rPr>
                <w:rFonts w:asciiTheme="minorHAnsi" w:hAnsiTheme="minorHAnsi" w:cstheme="minorHAnsi"/>
                <w:i/>
                <w:sz w:val="24"/>
              </w:rPr>
              <w:t>ciencias</w:t>
            </w:r>
            <w:proofErr w:type="gramEnd"/>
            <w:r w:rsidRPr="000764A6">
              <w:rPr>
                <w:rFonts w:asciiTheme="minorHAnsi" w:hAnsiTheme="minorHAnsi" w:cstheme="minorHAnsi"/>
                <w:i/>
                <w:sz w:val="24"/>
              </w:rPr>
              <w:t>, y esto ha permitido conocer muchas enfermedades y curarlas.</w:t>
            </w:r>
          </w:p>
        </w:tc>
      </w:tr>
    </w:tbl>
    <w:p w:rsidR="000764A6" w:rsidRPr="000764A6" w:rsidRDefault="000764A6" w:rsidP="00C11951">
      <w:pPr>
        <w:rPr>
          <w:rFonts w:cstheme="minorHAnsi"/>
          <w:color w:val="00B050"/>
        </w:rPr>
      </w:pPr>
    </w:p>
    <w:p w:rsidR="000764A6" w:rsidRPr="000764A6" w:rsidRDefault="000764A6" w:rsidP="000764A6">
      <w:pPr>
        <w:pStyle w:val="Heading8"/>
        <w:spacing w:before="90"/>
        <w:rPr>
          <w:rFonts w:asciiTheme="minorHAnsi" w:hAnsiTheme="minorHAnsi" w:cstheme="minorHAnsi"/>
          <w:color w:val="00B050"/>
        </w:rPr>
      </w:pPr>
      <w:r w:rsidRPr="000764A6">
        <w:rPr>
          <w:rFonts w:asciiTheme="minorHAnsi" w:hAnsiTheme="minorHAnsi" w:cstheme="minorHAnsi"/>
          <w:color w:val="00B050"/>
        </w:rPr>
        <w:t>TEXTO 2</w:t>
      </w:r>
    </w:p>
    <w:p w:rsidR="000764A6" w:rsidRDefault="000764A6" w:rsidP="000764A6">
      <w:pPr>
        <w:spacing w:line="240" w:lineRule="auto"/>
        <w:ind w:right="388"/>
        <w:jc w:val="both"/>
        <w:rPr>
          <w:i/>
          <w:sz w:val="24"/>
        </w:rPr>
      </w:pPr>
      <w:r>
        <w:rPr>
          <w:i/>
          <w:sz w:val="24"/>
        </w:rPr>
        <w:t>El Sol, la Luna y las estrellas son astros. Todos los astros que giran alrededor del sol, como son la Tierra y la Luna, forman el Sistema Solar.Alrededor del Sol giran nueve astros, llamados planetas: Mercurio, Venus, la Tierra y Marte son los que están más cerca del Sol .Júpiter, Saturno, Urano y Neptuno están más alejadas del Sol, y Plutón es el planeta que está más lejos del Sol.Además de los planetas, en el Sistema Solar hay cometas, que son astros formados por una inmensa bola de agua helada y gases. La mayoría de los cometas están lejos del sol. En el espacio no sólo está el sistema solar, formado por el sol y los astros que giran a su alrededor. También hay otras estrellas más lejanas. El Sistema Solar y otros sistemas cercanos</w:t>
      </w:r>
    </w:p>
    <w:p w:rsidR="000764A6" w:rsidRDefault="000764A6" w:rsidP="000764A6">
      <w:pPr>
        <w:spacing w:line="240" w:lineRule="auto"/>
        <w:ind w:right="388"/>
        <w:jc w:val="both"/>
        <w:rPr>
          <w:i/>
          <w:sz w:val="24"/>
        </w:rPr>
      </w:pPr>
    </w:p>
    <w:tbl>
      <w:tblPr>
        <w:tblStyle w:val="TableNormal"/>
        <w:tblW w:w="9778"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8230"/>
      </w:tblGrid>
      <w:tr w:rsidR="000764A6" w:rsidTr="000764A6">
        <w:trPr>
          <w:trHeight w:val="506"/>
        </w:trPr>
        <w:tc>
          <w:tcPr>
            <w:tcW w:w="1548" w:type="dxa"/>
          </w:tcPr>
          <w:p w:rsidR="000764A6" w:rsidRDefault="000764A6" w:rsidP="009A449B">
            <w:pPr>
              <w:pStyle w:val="TableParagraph"/>
              <w:ind w:left="0"/>
            </w:pPr>
          </w:p>
        </w:tc>
        <w:tc>
          <w:tcPr>
            <w:tcW w:w="8230" w:type="dxa"/>
          </w:tcPr>
          <w:p w:rsidR="000764A6" w:rsidRPr="000764A6" w:rsidRDefault="000764A6" w:rsidP="009A449B">
            <w:pPr>
              <w:pStyle w:val="TableParagraph"/>
              <w:spacing w:line="247" w:lineRule="exact"/>
              <w:rPr>
                <w:rFonts w:asciiTheme="minorHAnsi" w:hAnsiTheme="minorHAnsi" w:cstheme="minorHAnsi"/>
                <w:i/>
                <w:sz w:val="24"/>
                <w:szCs w:val="24"/>
              </w:rPr>
            </w:pPr>
            <w:r w:rsidRPr="000764A6">
              <w:rPr>
                <w:rFonts w:asciiTheme="minorHAnsi" w:hAnsiTheme="minorHAnsi" w:cstheme="minorHAnsi"/>
                <w:i/>
                <w:sz w:val="24"/>
                <w:szCs w:val="24"/>
              </w:rPr>
              <w:t>El Sol, la Luna y las estrellas son astros. Todos los astros que giran alrededor del sol,</w:t>
            </w:r>
          </w:p>
          <w:p w:rsidR="000764A6" w:rsidRPr="000764A6" w:rsidRDefault="000764A6" w:rsidP="009A449B">
            <w:pPr>
              <w:pStyle w:val="TableParagraph"/>
              <w:spacing w:before="1" w:line="238" w:lineRule="exact"/>
              <w:rPr>
                <w:rFonts w:asciiTheme="minorHAnsi" w:hAnsiTheme="minorHAnsi" w:cstheme="minorHAnsi"/>
                <w:i/>
                <w:sz w:val="24"/>
                <w:szCs w:val="24"/>
              </w:rPr>
            </w:pPr>
            <w:proofErr w:type="gramStart"/>
            <w:r w:rsidRPr="000764A6">
              <w:rPr>
                <w:rFonts w:asciiTheme="minorHAnsi" w:hAnsiTheme="minorHAnsi" w:cstheme="minorHAnsi"/>
                <w:i/>
                <w:sz w:val="24"/>
                <w:szCs w:val="24"/>
              </w:rPr>
              <w:t>como</w:t>
            </w:r>
            <w:proofErr w:type="gramEnd"/>
            <w:r w:rsidRPr="000764A6">
              <w:rPr>
                <w:rFonts w:asciiTheme="minorHAnsi" w:hAnsiTheme="minorHAnsi" w:cstheme="minorHAnsi"/>
                <w:i/>
                <w:sz w:val="24"/>
                <w:szCs w:val="24"/>
              </w:rPr>
              <w:t xml:space="preserve"> son la Tierra y la Luna, forman el Sistema Solar.</w:t>
            </w:r>
          </w:p>
        </w:tc>
      </w:tr>
      <w:tr w:rsidR="000764A6" w:rsidTr="000764A6">
        <w:trPr>
          <w:trHeight w:val="760"/>
        </w:trPr>
        <w:tc>
          <w:tcPr>
            <w:tcW w:w="1548" w:type="dxa"/>
          </w:tcPr>
          <w:p w:rsidR="000764A6" w:rsidRDefault="000764A6" w:rsidP="009A449B">
            <w:pPr>
              <w:pStyle w:val="TableParagraph"/>
              <w:ind w:left="0"/>
            </w:pPr>
          </w:p>
        </w:tc>
        <w:tc>
          <w:tcPr>
            <w:tcW w:w="8230" w:type="dxa"/>
          </w:tcPr>
          <w:p w:rsidR="000764A6" w:rsidRPr="000764A6" w:rsidRDefault="000764A6" w:rsidP="000764A6">
            <w:pPr>
              <w:pStyle w:val="TableParagraph"/>
              <w:spacing w:line="247" w:lineRule="exact"/>
              <w:rPr>
                <w:rFonts w:asciiTheme="minorHAnsi" w:hAnsiTheme="minorHAnsi" w:cstheme="minorHAnsi"/>
                <w:i/>
                <w:sz w:val="24"/>
                <w:szCs w:val="24"/>
              </w:rPr>
            </w:pPr>
            <w:r w:rsidRPr="000764A6">
              <w:rPr>
                <w:rFonts w:asciiTheme="minorHAnsi" w:hAnsiTheme="minorHAnsi" w:cstheme="minorHAnsi"/>
                <w:i/>
                <w:sz w:val="24"/>
                <w:szCs w:val="24"/>
              </w:rPr>
              <w:t>Alrededor del Sol giran nueve astros, llamados planetas: Mercurio, Venus, la Tierra y</w:t>
            </w:r>
            <w:r>
              <w:rPr>
                <w:rFonts w:asciiTheme="minorHAnsi" w:hAnsiTheme="minorHAnsi" w:cstheme="minorHAnsi"/>
                <w:i/>
                <w:sz w:val="24"/>
                <w:szCs w:val="24"/>
              </w:rPr>
              <w:t xml:space="preserve"> </w:t>
            </w:r>
            <w:r w:rsidRPr="000764A6">
              <w:rPr>
                <w:rFonts w:asciiTheme="minorHAnsi" w:hAnsiTheme="minorHAnsi" w:cstheme="minorHAnsi"/>
                <w:i/>
                <w:sz w:val="24"/>
                <w:szCs w:val="24"/>
              </w:rPr>
              <w:t>Marte son los que están más cerca del Sol .Júpiter, Saturno, Urano y Neptuno están más alejadas del Sol, y Plutón es el planeta que está más lejos del Sol.</w:t>
            </w:r>
          </w:p>
        </w:tc>
      </w:tr>
      <w:tr w:rsidR="000764A6" w:rsidTr="000764A6">
        <w:trPr>
          <w:trHeight w:val="506"/>
        </w:trPr>
        <w:tc>
          <w:tcPr>
            <w:tcW w:w="1548" w:type="dxa"/>
          </w:tcPr>
          <w:p w:rsidR="000764A6" w:rsidRDefault="000764A6" w:rsidP="009A449B">
            <w:pPr>
              <w:pStyle w:val="TableParagraph"/>
              <w:ind w:left="0"/>
            </w:pPr>
          </w:p>
        </w:tc>
        <w:tc>
          <w:tcPr>
            <w:tcW w:w="8230" w:type="dxa"/>
          </w:tcPr>
          <w:p w:rsidR="000764A6" w:rsidRPr="000764A6" w:rsidRDefault="000764A6" w:rsidP="009A449B">
            <w:pPr>
              <w:pStyle w:val="TableParagraph"/>
              <w:spacing w:line="246" w:lineRule="exact"/>
              <w:rPr>
                <w:rFonts w:asciiTheme="minorHAnsi" w:hAnsiTheme="minorHAnsi" w:cstheme="minorHAnsi"/>
                <w:i/>
                <w:sz w:val="24"/>
                <w:szCs w:val="24"/>
              </w:rPr>
            </w:pPr>
            <w:r w:rsidRPr="000764A6">
              <w:rPr>
                <w:rFonts w:asciiTheme="minorHAnsi" w:hAnsiTheme="minorHAnsi" w:cstheme="minorHAnsi"/>
                <w:i/>
                <w:sz w:val="24"/>
                <w:szCs w:val="24"/>
              </w:rPr>
              <w:t>Además de los planetas, en el Sistema Solar hay cometas, que son astros formados por</w:t>
            </w:r>
          </w:p>
          <w:p w:rsidR="000764A6" w:rsidRPr="000764A6" w:rsidRDefault="000764A6" w:rsidP="009A449B">
            <w:pPr>
              <w:pStyle w:val="TableParagraph"/>
              <w:spacing w:line="240" w:lineRule="exact"/>
              <w:rPr>
                <w:rFonts w:asciiTheme="minorHAnsi" w:hAnsiTheme="minorHAnsi" w:cstheme="minorHAnsi"/>
                <w:i/>
                <w:sz w:val="24"/>
                <w:szCs w:val="24"/>
              </w:rPr>
            </w:pPr>
            <w:proofErr w:type="gramStart"/>
            <w:r w:rsidRPr="000764A6">
              <w:rPr>
                <w:rFonts w:asciiTheme="minorHAnsi" w:hAnsiTheme="minorHAnsi" w:cstheme="minorHAnsi"/>
                <w:i/>
                <w:sz w:val="24"/>
                <w:szCs w:val="24"/>
              </w:rPr>
              <w:t>una</w:t>
            </w:r>
            <w:proofErr w:type="gramEnd"/>
            <w:r w:rsidRPr="000764A6">
              <w:rPr>
                <w:rFonts w:asciiTheme="minorHAnsi" w:hAnsiTheme="minorHAnsi" w:cstheme="minorHAnsi"/>
                <w:i/>
                <w:sz w:val="24"/>
                <w:szCs w:val="24"/>
              </w:rPr>
              <w:t xml:space="preserve"> inmensa bola de agua helada y gases. La mayoría de los cometas están lejos del sol.</w:t>
            </w:r>
          </w:p>
        </w:tc>
      </w:tr>
      <w:tr w:rsidR="000764A6" w:rsidTr="000764A6">
        <w:trPr>
          <w:trHeight w:val="758"/>
        </w:trPr>
        <w:tc>
          <w:tcPr>
            <w:tcW w:w="1548" w:type="dxa"/>
          </w:tcPr>
          <w:p w:rsidR="000764A6" w:rsidRDefault="000764A6" w:rsidP="009A449B">
            <w:pPr>
              <w:pStyle w:val="TableParagraph"/>
              <w:ind w:left="0"/>
            </w:pPr>
          </w:p>
        </w:tc>
        <w:tc>
          <w:tcPr>
            <w:tcW w:w="8230" w:type="dxa"/>
          </w:tcPr>
          <w:p w:rsidR="000764A6" w:rsidRPr="000764A6" w:rsidRDefault="000764A6" w:rsidP="000764A6">
            <w:pPr>
              <w:pStyle w:val="TableParagraph"/>
              <w:ind w:right="246"/>
              <w:rPr>
                <w:rFonts w:asciiTheme="minorHAnsi" w:hAnsiTheme="minorHAnsi" w:cstheme="minorHAnsi"/>
                <w:i/>
                <w:sz w:val="24"/>
                <w:szCs w:val="24"/>
              </w:rPr>
            </w:pPr>
            <w:r w:rsidRPr="000764A6">
              <w:rPr>
                <w:rFonts w:asciiTheme="minorHAnsi" w:hAnsiTheme="minorHAnsi" w:cstheme="minorHAnsi"/>
                <w:i/>
                <w:sz w:val="24"/>
                <w:szCs w:val="24"/>
              </w:rPr>
              <w:t>En el espacio no sólo está el sistema solar, formado por el sol y los astros que giran a su alrededor. También hay otras estrellas más lejanas. El Sistema Solar y otros sistemas</w:t>
            </w:r>
            <w:r>
              <w:rPr>
                <w:rFonts w:asciiTheme="minorHAnsi" w:hAnsiTheme="minorHAnsi" w:cstheme="minorHAnsi"/>
                <w:i/>
                <w:sz w:val="24"/>
                <w:szCs w:val="24"/>
              </w:rPr>
              <w:t xml:space="preserve"> </w:t>
            </w:r>
            <w:r w:rsidRPr="000764A6">
              <w:rPr>
                <w:rFonts w:asciiTheme="minorHAnsi" w:hAnsiTheme="minorHAnsi" w:cstheme="minorHAnsi"/>
                <w:i/>
                <w:sz w:val="24"/>
                <w:szCs w:val="24"/>
              </w:rPr>
              <w:t>cercanos</w:t>
            </w:r>
            <w:r>
              <w:rPr>
                <w:rFonts w:asciiTheme="minorHAnsi" w:hAnsiTheme="minorHAnsi" w:cstheme="minorHAnsi"/>
                <w:i/>
                <w:sz w:val="24"/>
                <w:szCs w:val="24"/>
              </w:rPr>
              <w:t>.</w:t>
            </w:r>
          </w:p>
        </w:tc>
      </w:tr>
    </w:tbl>
    <w:p w:rsidR="00C11951" w:rsidRDefault="00C11951" w:rsidP="00C11951"/>
    <w:p w:rsidR="000764A6" w:rsidRDefault="000764A6" w:rsidP="00C11951"/>
    <w:p w:rsidR="000764A6" w:rsidRPr="000764A6" w:rsidRDefault="000764A6" w:rsidP="00C11951">
      <w:pPr>
        <w:rPr>
          <w:color w:val="00B050"/>
        </w:rPr>
      </w:pPr>
      <w:r>
        <w:rPr>
          <w:sz w:val="28"/>
        </w:rPr>
        <w:lastRenderedPageBreak/>
        <w:t xml:space="preserve">                                                     </w:t>
      </w:r>
      <w:r w:rsidRPr="000764A6">
        <w:rPr>
          <w:color w:val="00B050"/>
          <w:sz w:val="28"/>
        </w:rPr>
        <w:t>La</w:t>
      </w:r>
      <w:r w:rsidRPr="000764A6">
        <w:rPr>
          <w:color w:val="00B050"/>
          <w:spacing w:val="-1"/>
          <w:sz w:val="28"/>
        </w:rPr>
        <w:t xml:space="preserve"> </w:t>
      </w:r>
      <w:r w:rsidRPr="000764A6">
        <w:rPr>
          <w:color w:val="00B050"/>
          <w:sz w:val="28"/>
        </w:rPr>
        <w:t>energía</w:t>
      </w:r>
    </w:p>
    <w:tbl>
      <w:tblPr>
        <w:tblStyle w:val="TableNormal"/>
        <w:tblpPr w:leftFromText="141" w:rightFromText="141" w:vertAnchor="page" w:horzAnchor="margin" w:tblpXSpec="center" w:tblpY="2056"/>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8230"/>
      </w:tblGrid>
      <w:tr w:rsidR="000764A6" w:rsidTr="000764A6">
        <w:trPr>
          <w:trHeight w:val="551"/>
        </w:trPr>
        <w:tc>
          <w:tcPr>
            <w:tcW w:w="1548" w:type="dxa"/>
          </w:tcPr>
          <w:p w:rsidR="000764A6" w:rsidRDefault="000764A6" w:rsidP="000764A6">
            <w:pPr>
              <w:pStyle w:val="TableParagraph"/>
              <w:ind w:left="0"/>
            </w:pPr>
          </w:p>
        </w:tc>
        <w:tc>
          <w:tcPr>
            <w:tcW w:w="8230" w:type="dxa"/>
          </w:tcPr>
          <w:p w:rsidR="000764A6" w:rsidRPr="000764A6" w:rsidRDefault="000764A6" w:rsidP="000764A6">
            <w:pPr>
              <w:pStyle w:val="TableParagraph"/>
              <w:spacing w:line="268" w:lineRule="exact"/>
              <w:rPr>
                <w:rFonts w:asciiTheme="minorHAnsi" w:hAnsiTheme="minorHAnsi" w:cstheme="minorHAnsi"/>
                <w:i/>
                <w:sz w:val="24"/>
              </w:rPr>
            </w:pPr>
            <w:r w:rsidRPr="000764A6">
              <w:rPr>
                <w:rFonts w:asciiTheme="minorHAnsi" w:hAnsiTheme="minorHAnsi" w:cstheme="minorHAnsi"/>
                <w:i/>
                <w:sz w:val="24"/>
              </w:rPr>
              <w:t>Las fuentes o recursos de energía son aquellos bienes materiales que pueden</w:t>
            </w:r>
          </w:p>
          <w:p w:rsidR="000764A6" w:rsidRPr="000764A6" w:rsidRDefault="000764A6" w:rsidP="000764A6">
            <w:pPr>
              <w:pStyle w:val="TableParagraph"/>
              <w:spacing w:line="264" w:lineRule="exact"/>
              <w:rPr>
                <w:rFonts w:asciiTheme="minorHAnsi" w:hAnsiTheme="minorHAnsi" w:cstheme="minorHAnsi"/>
                <w:i/>
                <w:sz w:val="24"/>
              </w:rPr>
            </w:pPr>
            <w:proofErr w:type="gramStart"/>
            <w:r w:rsidRPr="000764A6">
              <w:rPr>
                <w:rFonts w:asciiTheme="minorHAnsi" w:hAnsiTheme="minorHAnsi" w:cstheme="minorHAnsi"/>
                <w:i/>
                <w:sz w:val="24"/>
              </w:rPr>
              <w:t>proporcionarnos</w:t>
            </w:r>
            <w:proofErr w:type="gramEnd"/>
            <w:r w:rsidRPr="000764A6">
              <w:rPr>
                <w:rFonts w:asciiTheme="minorHAnsi" w:hAnsiTheme="minorHAnsi" w:cstheme="minorHAnsi"/>
                <w:i/>
                <w:sz w:val="24"/>
              </w:rPr>
              <w:t xml:space="preserve"> la energía que necesitamos.</w:t>
            </w:r>
          </w:p>
        </w:tc>
      </w:tr>
      <w:tr w:rsidR="000764A6" w:rsidTr="000764A6">
        <w:trPr>
          <w:trHeight w:val="1103"/>
        </w:trPr>
        <w:tc>
          <w:tcPr>
            <w:tcW w:w="1548" w:type="dxa"/>
          </w:tcPr>
          <w:p w:rsidR="000764A6" w:rsidRDefault="000764A6" w:rsidP="000764A6">
            <w:pPr>
              <w:pStyle w:val="TableParagraph"/>
              <w:ind w:left="0"/>
            </w:pPr>
          </w:p>
        </w:tc>
        <w:tc>
          <w:tcPr>
            <w:tcW w:w="8230" w:type="dxa"/>
          </w:tcPr>
          <w:p w:rsidR="000764A6" w:rsidRPr="000764A6" w:rsidRDefault="000764A6" w:rsidP="000764A6">
            <w:pPr>
              <w:pStyle w:val="TableParagraph"/>
              <w:ind w:right="214"/>
              <w:rPr>
                <w:rFonts w:asciiTheme="minorHAnsi" w:hAnsiTheme="minorHAnsi" w:cstheme="minorHAnsi"/>
                <w:i/>
                <w:sz w:val="24"/>
              </w:rPr>
            </w:pPr>
            <w:r w:rsidRPr="000764A6">
              <w:rPr>
                <w:rFonts w:asciiTheme="minorHAnsi" w:hAnsiTheme="minorHAnsi" w:cstheme="minorHAnsi"/>
                <w:i/>
                <w:sz w:val="24"/>
              </w:rPr>
              <w:t>El carbón, el petróleo y el gas natural son recursos que están almacenados en la naturaleza. Cuando hayamos gastado todo el carbón que hay en la tierra, el carbón desaparecerá y dejará de ser una fuente de energía. Lo mismo pasará con</w:t>
            </w:r>
          </w:p>
          <w:p w:rsidR="000764A6" w:rsidRPr="000764A6" w:rsidRDefault="000764A6" w:rsidP="000764A6">
            <w:pPr>
              <w:pStyle w:val="TableParagraph"/>
              <w:spacing w:line="264" w:lineRule="exact"/>
              <w:rPr>
                <w:rFonts w:asciiTheme="minorHAnsi" w:hAnsiTheme="minorHAnsi" w:cstheme="minorHAnsi"/>
                <w:i/>
                <w:sz w:val="24"/>
              </w:rPr>
            </w:pPr>
            <w:proofErr w:type="gramStart"/>
            <w:r w:rsidRPr="000764A6">
              <w:rPr>
                <w:rFonts w:asciiTheme="minorHAnsi" w:hAnsiTheme="minorHAnsi" w:cstheme="minorHAnsi"/>
                <w:i/>
                <w:sz w:val="24"/>
              </w:rPr>
              <w:t>el</w:t>
            </w:r>
            <w:proofErr w:type="gramEnd"/>
            <w:r w:rsidRPr="000764A6">
              <w:rPr>
                <w:rFonts w:asciiTheme="minorHAnsi" w:hAnsiTheme="minorHAnsi" w:cstheme="minorHAnsi"/>
                <w:i/>
                <w:sz w:val="24"/>
              </w:rPr>
              <w:t xml:space="preserve"> petróleo y el gas natural. Estos recursos son limitados, no renovables.</w:t>
            </w:r>
          </w:p>
        </w:tc>
      </w:tr>
      <w:tr w:rsidR="000764A6" w:rsidTr="000764A6">
        <w:trPr>
          <w:trHeight w:val="1103"/>
        </w:trPr>
        <w:tc>
          <w:tcPr>
            <w:tcW w:w="1548" w:type="dxa"/>
          </w:tcPr>
          <w:p w:rsidR="000764A6" w:rsidRDefault="000764A6" w:rsidP="000764A6">
            <w:pPr>
              <w:pStyle w:val="TableParagraph"/>
              <w:ind w:left="0"/>
            </w:pPr>
          </w:p>
        </w:tc>
        <w:tc>
          <w:tcPr>
            <w:tcW w:w="8230" w:type="dxa"/>
          </w:tcPr>
          <w:p w:rsidR="000764A6" w:rsidRPr="000764A6" w:rsidRDefault="000764A6" w:rsidP="000764A6">
            <w:pPr>
              <w:pStyle w:val="TableParagraph"/>
              <w:ind w:right="214"/>
              <w:rPr>
                <w:rFonts w:asciiTheme="minorHAnsi" w:hAnsiTheme="minorHAnsi" w:cstheme="minorHAnsi"/>
                <w:i/>
                <w:sz w:val="24"/>
              </w:rPr>
            </w:pPr>
            <w:r w:rsidRPr="000764A6">
              <w:rPr>
                <w:rFonts w:asciiTheme="minorHAnsi" w:hAnsiTheme="minorHAnsi" w:cstheme="minorHAnsi"/>
                <w:i/>
                <w:sz w:val="24"/>
              </w:rPr>
              <w:t>Por suerte, estos no son los únicos recursos que disponemos. Podemos sacar energía del sol, del viento y del agua. Estos son recursos renovables porque no se terminarán nunca. Nadie puede negar que mientras haya mundo habrá sol, por</w:t>
            </w:r>
          </w:p>
          <w:p w:rsidR="000764A6" w:rsidRPr="000764A6" w:rsidRDefault="000764A6" w:rsidP="000764A6">
            <w:pPr>
              <w:pStyle w:val="TableParagraph"/>
              <w:spacing w:line="264" w:lineRule="exact"/>
              <w:rPr>
                <w:rFonts w:asciiTheme="minorHAnsi" w:hAnsiTheme="minorHAnsi" w:cstheme="minorHAnsi"/>
                <w:i/>
                <w:sz w:val="24"/>
              </w:rPr>
            </w:pPr>
            <w:proofErr w:type="gramStart"/>
            <w:r w:rsidRPr="000764A6">
              <w:rPr>
                <w:rFonts w:asciiTheme="minorHAnsi" w:hAnsiTheme="minorHAnsi" w:cstheme="minorHAnsi"/>
                <w:i/>
                <w:sz w:val="24"/>
              </w:rPr>
              <w:t>tanto</w:t>
            </w:r>
            <w:proofErr w:type="gramEnd"/>
            <w:r w:rsidRPr="000764A6">
              <w:rPr>
                <w:rFonts w:asciiTheme="minorHAnsi" w:hAnsiTheme="minorHAnsi" w:cstheme="minorHAnsi"/>
                <w:i/>
                <w:sz w:val="24"/>
              </w:rPr>
              <w:t xml:space="preserve"> tenemos asegurada la energía solar, y también la eólica y la hidráulica.</w:t>
            </w:r>
          </w:p>
        </w:tc>
      </w:tr>
      <w:tr w:rsidR="000764A6" w:rsidTr="000764A6">
        <w:trPr>
          <w:trHeight w:val="1382"/>
        </w:trPr>
        <w:tc>
          <w:tcPr>
            <w:tcW w:w="1548" w:type="dxa"/>
          </w:tcPr>
          <w:p w:rsidR="000764A6" w:rsidRDefault="000764A6" w:rsidP="000764A6">
            <w:pPr>
              <w:pStyle w:val="TableParagraph"/>
              <w:ind w:left="0"/>
            </w:pPr>
          </w:p>
        </w:tc>
        <w:tc>
          <w:tcPr>
            <w:tcW w:w="8230" w:type="dxa"/>
          </w:tcPr>
          <w:p w:rsidR="000764A6" w:rsidRPr="000764A6" w:rsidRDefault="000764A6" w:rsidP="000764A6">
            <w:pPr>
              <w:pStyle w:val="TableParagraph"/>
              <w:ind w:right="214"/>
              <w:rPr>
                <w:rFonts w:asciiTheme="minorHAnsi" w:hAnsiTheme="minorHAnsi" w:cstheme="minorHAnsi"/>
                <w:i/>
                <w:sz w:val="24"/>
              </w:rPr>
            </w:pPr>
            <w:r w:rsidRPr="000764A6">
              <w:rPr>
                <w:rFonts w:asciiTheme="minorHAnsi" w:hAnsiTheme="minorHAnsi" w:cstheme="minorHAnsi"/>
                <w:i/>
                <w:sz w:val="24"/>
              </w:rPr>
              <w:t>Otro factor importante para saber qué tipo de energía debemos usar es la contaminación. Las energías renovables no contaminan, en cambio, la extracción de energía de las no renovables está causando muchos problemas en el medio ambiente. Por eso, no debemos dudar en creer que el uso de la energía solar,</w:t>
            </w:r>
          </w:p>
          <w:p w:rsidR="000764A6" w:rsidRPr="000764A6" w:rsidRDefault="000764A6" w:rsidP="000764A6">
            <w:pPr>
              <w:pStyle w:val="TableParagraph"/>
              <w:spacing w:line="266" w:lineRule="exact"/>
              <w:rPr>
                <w:rFonts w:asciiTheme="minorHAnsi" w:hAnsiTheme="minorHAnsi" w:cstheme="minorHAnsi"/>
                <w:i/>
                <w:sz w:val="24"/>
              </w:rPr>
            </w:pPr>
            <w:proofErr w:type="gramStart"/>
            <w:r w:rsidRPr="000764A6">
              <w:rPr>
                <w:rFonts w:asciiTheme="minorHAnsi" w:hAnsiTheme="minorHAnsi" w:cstheme="minorHAnsi"/>
                <w:i/>
                <w:sz w:val="24"/>
              </w:rPr>
              <w:t>eólica</w:t>
            </w:r>
            <w:proofErr w:type="gramEnd"/>
            <w:r w:rsidRPr="000764A6">
              <w:rPr>
                <w:rFonts w:asciiTheme="minorHAnsi" w:hAnsiTheme="minorHAnsi" w:cstheme="minorHAnsi"/>
                <w:i/>
                <w:sz w:val="24"/>
              </w:rPr>
              <w:t xml:space="preserve"> e hidráulica son beneficiosas para el ser humano.</w:t>
            </w:r>
          </w:p>
        </w:tc>
      </w:tr>
    </w:tbl>
    <w:p w:rsidR="000764A6" w:rsidRDefault="000764A6" w:rsidP="00C11951"/>
    <w:p w:rsidR="000764A6" w:rsidRDefault="000764A6" w:rsidP="00C11951"/>
    <w:p w:rsidR="000764A6" w:rsidRDefault="000764A6" w:rsidP="00C11951"/>
    <w:sectPr w:rsidR="000764A6" w:rsidSect="006765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80B96"/>
    <w:multiLevelType w:val="hybridMultilevel"/>
    <w:tmpl w:val="5D8E836C"/>
    <w:lvl w:ilvl="0" w:tplc="0C0A0001">
      <w:start w:val="1"/>
      <w:numFmt w:val="bullet"/>
      <w:lvlText w:val=""/>
      <w:lvlJc w:val="left"/>
      <w:pPr>
        <w:ind w:left="827" w:hanging="360"/>
      </w:pPr>
      <w:rPr>
        <w:rFonts w:ascii="Symbol" w:hAnsi="Symbol"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1">
    <w:nsid w:val="4D8400F8"/>
    <w:multiLevelType w:val="multilevel"/>
    <w:tmpl w:val="2BA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8F8"/>
    <w:rsid w:val="000764A6"/>
    <w:rsid w:val="00676500"/>
    <w:rsid w:val="009468F8"/>
    <w:rsid w:val="00C11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0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9468F8"/>
    <w:pPr>
      <w:widowControl w:val="0"/>
      <w:autoSpaceDE w:val="0"/>
      <w:autoSpaceDN w:val="0"/>
      <w:spacing w:after="0" w:line="240" w:lineRule="auto"/>
      <w:ind w:left="107"/>
    </w:pPr>
    <w:rPr>
      <w:rFonts w:ascii="Times New Roman" w:eastAsia="Times New Roman" w:hAnsi="Times New Roman" w:cs="Times New Roman"/>
      <w:lang w:eastAsia="es-ES" w:bidi="es-ES"/>
    </w:rPr>
  </w:style>
  <w:style w:type="paragraph" w:styleId="Prrafodelista">
    <w:name w:val="List Paragraph"/>
    <w:basedOn w:val="Normal"/>
    <w:uiPriority w:val="34"/>
    <w:qFormat/>
    <w:rsid w:val="00C11951"/>
    <w:pPr>
      <w:ind w:left="720"/>
      <w:contextualSpacing/>
    </w:pPr>
  </w:style>
  <w:style w:type="paragraph" w:customStyle="1" w:styleId="Heading4">
    <w:name w:val="Heading 4"/>
    <w:basedOn w:val="Normal"/>
    <w:uiPriority w:val="1"/>
    <w:qFormat/>
    <w:rsid w:val="00C11951"/>
    <w:pPr>
      <w:widowControl w:val="0"/>
      <w:autoSpaceDE w:val="0"/>
      <w:autoSpaceDN w:val="0"/>
      <w:spacing w:before="89" w:after="0" w:line="240" w:lineRule="auto"/>
      <w:ind w:left="772"/>
      <w:outlineLvl w:val="4"/>
    </w:pPr>
    <w:rPr>
      <w:rFonts w:ascii="Times New Roman" w:eastAsia="Times New Roman" w:hAnsi="Times New Roman" w:cs="Times New Roman"/>
      <w:b/>
      <w:bCs/>
      <w:sz w:val="28"/>
      <w:szCs w:val="28"/>
      <w:lang w:eastAsia="es-ES" w:bidi="es-ES"/>
    </w:rPr>
  </w:style>
  <w:style w:type="paragraph" w:styleId="Textoindependiente">
    <w:name w:val="Body Text"/>
    <w:basedOn w:val="Normal"/>
    <w:link w:val="TextoindependienteCar"/>
    <w:uiPriority w:val="1"/>
    <w:qFormat/>
    <w:rsid w:val="00C11951"/>
    <w:pPr>
      <w:widowControl w:val="0"/>
      <w:autoSpaceDE w:val="0"/>
      <w:autoSpaceDN w:val="0"/>
      <w:spacing w:after="0" w:line="240" w:lineRule="auto"/>
    </w:pPr>
    <w:rPr>
      <w:rFonts w:ascii="Times New Roman" w:eastAsia="Times New Roman" w:hAnsi="Times New Roman" w:cs="Times New Roman"/>
      <w:sz w:val="24"/>
      <w:szCs w:val="24"/>
      <w:lang w:eastAsia="es-ES" w:bidi="es-ES"/>
    </w:rPr>
  </w:style>
  <w:style w:type="character" w:customStyle="1" w:styleId="TextoindependienteCar">
    <w:name w:val="Texto independiente Car"/>
    <w:basedOn w:val="Fuentedeprrafopredeter"/>
    <w:link w:val="Textoindependiente"/>
    <w:uiPriority w:val="1"/>
    <w:rsid w:val="00C11951"/>
    <w:rPr>
      <w:rFonts w:ascii="Times New Roman" w:eastAsia="Times New Roman" w:hAnsi="Times New Roman" w:cs="Times New Roman"/>
      <w:sz w:val="24"/>
      <w:szCs w:val="24"/>
      <w:lang w:eastAsia="es-ES" w:bidi="es-ES"/>
    </w:rPr>
  </w:style>
  <w:style w:type="table" w:customStyle="1" w:styleId="TableNormal">
    <w:name w:val="Table Normal"/>
    <w:uiPriority w:val="2"/>
    <w:semiHidden/>
    <w:unhideWhenUsed/>
    <w:qFormat/>
    <w:rsid w:val="00C119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8">
    <w:name w:val="Heading 8"/>
    <w:basedOn w:val="Normal"/>
    <w:uiPriority w:val="1"/>
    <w:qFormat/>
    <w:rsid w:val="000764A6"/>
    <w:pPr>
      <w:widowControl w:val="0"/>
      <w:autoSpaceDE w:val="0"/>
      <w:autoSpaceDN w:val="0"/>
      <w:spacing w:after="0" w:line="240" w:lineRule="auto"/>
      <w:ind w:left="103"/>
      <w:outlineLvl w:val="8"/>
    </w:pPr>
    <w:rPr>
      <w:rFonts w:ascii="Times New Roman" w:eastAsia="Times New Roman" w:hAnsi="Times New Roman" w:cs="Times New Roman"/>
      <w:b/>
      <w:bCs/>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1033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lucia_000</dc:creator>
  <cp:lastModifiedBy>lucia_000</cp:lastModifiedBy>
  <cp:revision>1</cp:revision>
  <dcterms:created xsi:type="dcterms:W3CDTF">2020-05-21T17:40:00Z</dcterms:created>
  <dcterms:modified xsi:type="dcterms:W3CDTF">2020-05-21T19:36:00Z</dcterms:modified>
</cp:coreProperties>
</file>