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C4F" w:rsidRPr="00D36C4F" w:rsidRDefault="00D36C4F" w:rsidP="00D36C4F">
      <w:pPr>
        <w:pStyle w:val="Default"/>
        <w:jc w:val="center"/>
        <w:rPr>
          <w:b/>
          <w:bCs/>
          <w:caps/>
          <w:sz w:val="20"/>
          <w:szCs w:val="20"/>
        </w:rPr>
      </w:pPr>
      <w:r w:rsidRPr="00D36C4F">
        <w:rPr>
          <w:b/>
          <w:bCs/>
          <w:caps/>
          <w:sz w:val="20"/>
          <w:szCs w:val="20"/>
        </w:rPr>
        <w:t>Repaso de Tablas y gráfica</w:t>
      </w:r>
    </w:p>
    <w:p w:rsidR="00D36C4F" w:rsidRDefault="00D36C4F" w:rsidP="00D36C4F">
      <w:pPr>
        <w:pStyle w:val="Default"/>
        <w:jc w:val="center"/>
        <w:rPr>
          <w:bCs/>
          <w:caps/>
          <w:sz w:val="20"/>
          <w:szCs w:val="20"/>
        </w:rPr>
      </w:pPr>
    </w:p>
    <w:p w:rsidR="00C445F6" w:rsidRPr="00C445F6" w:rsidRDefault="00C445F6" w:rsidP="00C445F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04040" w:themeFill="text1" w:themeFillTint="BF"/>
        <w:rPr>
          <w:b/>
          <w:bCs/>
          <w:color w:val="FFFFFF" w:themeColor="background1"/>
          <w:sz w:val="20"/>
          <w:szCs w:val="20"/>
        </w:rPr>
      </w:pPr>
      <w:r w:rsidRPr="00C445F6">
        <w:rPr>
          <w:b/>
          <w:bCs/>
          <w:color w:val="FFFFFF" w:themeColor="background1"/>
          <w:sz w:val="20"/>
          <w:szCs w:val="20"/>
        </w:rPr>
        <w:t>¿Qué tengo que saber?</w:t>
      </w:r>
    </w:p>
    <w:p w:rsidR="00C445F6" w:rsidRDefault="00C445F6" w:rsidP="00C445F6">
      <w:pPr>
        <w:pStyle w:val="Defaul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Cs/>
          <w:sz w:val="20"/>
          <w:szCs w:val="20"/>
        </w:rPr>
      </w:pPr>
      <w:r>
        <w:rPr>
          <w:bCs/>
          <w:sz w:val="20"/>
          <w:szCs w:val="20"/>
        </w:rPr>
        <w:t>Conocer el eje cartesiano y sus partes</w:t>
      </w:r>
    </w:p>
    <w:p w:rsidR="00C445F6" w:rsidRDefault="00C445F6" w:rsidP="00C445F6">
      <w:pPr>
        <w:pStyle w:val="Defaul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Cs/>
          <w:sz w:val="20"/>
          <w:szCs w:val="20"/>
        </w:rPr>
      </w:pPr>
      <w:r>
        <w:rPr>
          <w:bCs/>
          <w:sz w:val="20"/>
          <w:szCs w:val="20"/>
        </w:rPr>
        <w:t>Saber colocar en el eje cartesiano distintos puntos a partir de sus coordenadas</w:t>
      </w:r>
    </w:p>
    <w:p w:rsidR="00C445F6" w:rsidRDefault="00C445F6" w:rsidP="00C445F6">
      <w:pPr>
        <w:pStyle w:val="Defaul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Cs/>
          <w:sz w:val="20"/>
          <w:szCs w:val="20"/>
        </w:rPr>
      </w:pPr>
      <w:r>
        <w:rPr>
          <w:bCs/>
          <w:sz w:val="20"/>
          <w:szCs w:val="20"/>
        </w:rPr>
        <w:t>Ser capaces de escribir las coordenadas de distintos puntos representados en el eje cartesiano</w:t>
      </w:r>
    </w:p>
    <w:p w:rsidR="00C445F6" w:rsidRDefault="00C445F6" w:rsidP="00C445F6">
      <w:pPr>
        <w:pStyle w:val="Defaul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Cs/>
          <w:sz w:val="20"/>
          <w:szCs w:val="20"/>
        </w:rPr>
      </w:pPr>
      <w:r>
        <w:rPr>
          <w:bCs/>
          <w:sz w:val="20"/>
          <w:szCs w:val="20"/>
        </w:rPr>
        <w:t>Saber representar una gráfica a partir de una tabla de valores</w:t>
      </w:r>
    </w:p>
    <w:p w:rsidR="00C445F6" w:rsidRDefault="00C445F6" w:rsidP="00C445F6">
      <w:pPr>
        <w:pStyle w:val="Defaul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Cs/>
          <w:sz w:val="20"/>
          <w:szCs w:val="20"/>
        </w:rPr>
      </w:pPr>
      <w:r>
        <w:rPr>
          <w:bCs/>
          <w:sz w:val="20"/>
          <w:szCs w:val="20"/>
        </w:rPr>
        <w:t>Saber interpretar una gráfica a partir de un enunciado dado</w:t>
      </w:r>
    </w:p>
    <w:p w:rsidR="00C445F6" w:rsidRDefault="00C445F6" w:rsidP="00C445F6">
      <w:pPr>
        <w:pStyle w:val="Defaul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Comprender el concepto de función y diferenciar la variable dependiente de la independiente. </w:t>
      </w:r>
    </w:p>
    <w:p w:rsidR="00C445F6" w:rsidRDefault="00C445F6" w:rsidP="00C445F6">
      <w:pPr>
        <w:pStyle w:val="Defaul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Cs/>
          <w:sz w:val="20"/>
          <w:szCs w:val="20"/>
        </w:rPr>
      </w:pPr>
      <w:r>
        <w:rPr>
          <w:bCs/>
          <w:sz w:val="20"/>
          <w:szCs w:val="20"/>
        </w:rPr>
        <w:t>Saber representar gráficamente una función a partir de su fórmula, pasando por su tabla de valores.</w:t>
      </w:r>
    </w:p>
    <w:p w:rsidR="00C445F6" w:rsidRDefault="00C445F6" w:rsidP="00C445F6">
      <w:pPr>
        <w:pStyle w:val="Defaul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Cs/>
          <w:sz w:val="20"/>
          <w:szCs w:val="20"/>
        </w:rPr>
      </w:pPr>
      <w:r>
        <w:rPr>
          <w:bCs/>
          <w:sz w:val="20"/>
          <w:szCs w:val="20"/>
        </w:rPr>
        <w:t>Conocer la función de proporcionalidad directa, sus componentes</w:t>
      </w:r>
    </w:p>
    <w:p w:rsidR="00C445F6" w:rsidRPr="00C445F6" w:rsidRDefault="00C445F6" w:rsidP="00C445F6">
      <w:pPr>
        <w:pStyle w:val="Default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Cs/>
          <w:sz w:val="20"/>
          <w:szCs w:val="20"/>
        </w:rPr>
      </w:pPr>
      <w:r w:rsidRPr="00C445F6">
        <w:rPr>
          <w:bCs/>
          <w:sz w:val="20"/>
          <w:szCs w:val="20"/>
        </w:rPr>
        <w:t>Resolver problemas relacionados con la función de proporcionalidad directa.</w:t>
      </w:r>
    </w:p>
    <w:p w:rsidR="00D36C4F" w:rsidRPr="00D36C4F" w:rsidRDefault="00D36C4F" w:rsidP="00D36C4F">
      <w:pPr>
        <w:pStyle w:val="Default"/>
        <w:jc w:val="center"/>
        <w:rPr>
          <w:bCs/>
          <w:caps/>
          <w:sz w:val="20"/>
          <w:szCs w:val="20"/>
        </w:rPr>
      </w:pPr>
      <w:bookmarkStart w:id="0" w:name="_GoBack"/>
      <w:bookmarkEnd w:id="0"/>
    </w:p>
    <w:p w:rsidR="009A7D7A" w:rsidRDefault="009A7D7A" w:rsidP="00C445F6">
      <w:pPr>
        <w:pStyle w:val="Default"/>
        <w:numPr>
          <w:ilvl w:val="0"/>
          <w:numId w:val="4"/>
        </w:numPr>
        <w:ind w:left="426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Escribe las coordenadas de los puntos señalados en el siguiente eje de coordenadas. </w:t>
      </w:r>
    </w:p>
    <w:p w:rsidR="009A7D7A" w:rsidRDefault="009A7D7A" w:rsidP="009A7D7A">
      <w:pPr>
        <w:pStyle w:val="Default"/>
        <w:ind w:left="720"/>
        <w:rPr>
          <w:bCs/>
          <w:sz w:val="20"/>
          <w:szCs w:val="20"/>
        </w:rPr>
      </w:pPr>
      <w:r>
        <w:rPr>
          <w:bCs/>
          <w:sz w:val="20"/>
          <w:szCs w:val="20"/>
        </w:rPr>
        <w:t>¿En qué cuadrante se encuentra del punto F y el punto A?</w:t>
      </w:r>
    </w:p>
    <w:p w:rsidR="008E55A6" w:rsidRDefault="008E55A6" w:rsidP="009A7D7A">
      <w:pPr>
        <w:pStyle w:val="Default"/>
        <w:ind w:left="720"/>
        <w:rPr>
          <w:bCs/>
          <w:sz w:val="20"/>
          <w:szCs w:val="20"/>
        </w:rPr>
      </w:pPr>
    </w:p>
    <w:p w:rsidR="008E55A6" w:rsidRDefault="008E55A6" w:rsidP="008E55A6">
      <w:pPr>
        <w:pStyle w:val="Default"/>
        <w:ind w:left="72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Si tienes dudas puedes consultar este video de </w:t>
      </w:r>
      <w:proofErr w:type="spellStart"/>
      <w:r>
        <w:rPr>
          <w:bCs/>
          <w:sz w:val="20"/>
          <w:szCs w:val="20"/>
        </w:rPr>
        <w:t>youtube</w:t>
      </w:r>
      <w:proofErr w:type="spellEnd"/>
    </w:p>
    <w:p w:rsidR="008E55A6" w:rsidRPr="008E55A6" w:rsidRDefault="008E55A6" w:rsidP="008E55A6">
      <w:pPr>
        <w:pStyle w:val="Default"/>
        <w:ind w:left="72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Busca en </w:t>
      </w:r>
      <w:proofErr w:type="spellStart"/>
      <w:r>
        <w:rPr>
          <w:bCs/>
          <w:sz w:val="20"/>
          <w:szCs w:val="20"/>
        </w:rPr>
        <w:t>youtube</w:t>
      </w:r>
      <w:proofErr w:type="spellEnd"/>
      <w:r>
        <w:rPr>
          <w:bCs/>
          <w:sz w:val="20"/>
          <w:szCs w:val="20"/>
        </w:rPr>
        <w:t>: “C</w:t>
      </w:r>
      <w:r>
        <w:rPr>
          <w:color w:val="auto"/>
          <w:sz w:val="18"/>
          <w:szCs w:val="18"/>
        </w:rPr>
        <w:t>oordenadas cartesianas. Mate, 5º Primaria. Tema 4</w:t>
      </w:r>
      <w:r>
        <w:rPr>
          <w:color w:val="auto"/>
          <w:sz w:val="18"/>
          <w:szCs w:val="18"/>
        </w:rPr>
        <w:t>”</w:t>
      </w:r>
    </w:p>
    <w:p w:rsidR="008E55A6" w:rsidRDefault="008E55A6" w:rsidP="008E55A6">
      <w:pPr>
        <w:tabs>
          <w:tab w:val="left" w:pos="8931"/>
        </w:tabs>
        <w:spacing w:after="0" w:line="240" w:lineRule="auto"/>
        <w:ind w:left="851"/>
        <w:jc w:val="both"/>
        <w:rPr>
          <w:rFonts w:ascii="Arial" w:hAnsi="Arial" w:cs="Arial"/>
          <w:bCs/>
          <w:sz w:val="18"/>
          <w:szCs w:val="18"/>
          <w:shd w:val="clear" w:color="auto" w:fill="FFFFFF"/>
        </w:rPr>
      </w:pPr>
      <w:r w:rsidRPr="008E55A6">
        <w:rPr>
          <w:rFonts w:ascii="Arial" w:hAnsi="Arial" w:cs="Arial"/>
          <w:bCs/>
          <w:color w:val="000000"/>
          <w:sz w:val="20"/>
          <w:szCs w:val="20"/>
        </w:rPr>
        <w:t>O teclea el siguiente enlace:</w:t>
      </w:r>
      <w:r>
        <w:t xml:space="preserve"> </w:t>
      </w:r>
      <w:hyperlink r:id="rId5" w:history="1">
        <w:r>
          <w:rPr>
            <w:rStyle w:val="Hipervnculo"/>
            <w:rFonts w:ascii="Arial" w:hAnsi="Arial" w:cs="Arial"/>
            <w:bCs/>
            <w:sz w:val="18"/>
            <w:szCs w:val="18"/>
            <w:shd w:val="clear" w:color="auto" w:fill="FFFFFF"/>
          </w:rPr>
          <w:t>https://www.youtube.com/watch?v=0ao8wQEaLxw</w:t>
        </w:r>
      </w:hyperlink>
    </w:p>
    <w:p w:rsidR="008E55A6" w:rsidRDefault="008E55A6" w:rsidP="009A7D7A">
      <w:pPr>
        <w:pStyle w:val="Default"/>
        <w:ind w:left="720"/>
        <w:rPr>
          <w:bCs/>
          <w:sz w:val="20"/>
          <w:szCs w:val="20"/>
        </w:rPr>
      </w:pPr>
    </w:p>
    <w:p w:rsidR="009A7D7A" w:rsidRDefault="009A7D7A" w:rsidP="009A7D7A">
      <w:pPr>
        <w:pStyle w:val="Default"/>
        <w:ind w:left="720"/>
        <w:rPr>
          <w:bCs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67DD5237" wp14:editId="30A7E9D7">
            <wp:extent cx="5460365" cy="279011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8078" t="24770" r="10508" b="10312"/>
                    <a:stretch/>
                  </pic:blipFill>
                  <pic:spPr bwMode="auto">
                    <a:xfrm>
                      <a:off x="0" y="0"/>
                      <a:ext cx="5461646" cy="279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5A6" w:rsidRPr="009A7D7A" w:rsidRDefault="008E55A6" w:rsidP="008E55A6">
      <w:pPr>
        <w:pStyle w:val="Default"/>
        <w:rPr>
          <w:bCs/>
          <w:sz w:val="20"/>
          <w:szCs w:val="20"/>
        </w:rPr>
      </w:pPr>
    </w:p>
    <w:p w:rsidR="00EC05C4" w:rsidRPr="00EC05C4" w:rsidRDefault="00EC05C4" w:rsidP="00C445F6">
      <w:pPr>
        <w:pStyle w:val="Default"/>
        <w:numPr>
          <w:ilvl w:val="0"/>
          <w:numId w:val="4"/>
        </w:numPr>
        <w:ind w:left="426"/>
        <w:rPr>
          <w:bCs/>
          <w:sz w:val="20"/>
          <w:szCs w:val="20"/>
        </w:rPr>
      </w:pPr>
      <w:r w:rsidRPr="00EC05C4">
        <w:rPr>
          <w:sz w:val="20"/>
          <w:szCs w:val="20"/>
        </w:rPr>
        <w:t xml:space="preserve">Un jardinero está plantando tulipanes en un jardín. La siguiente tabla refleja el tiempo que tarda en plantarlas: Representa en una gráfica la información recogida por la tabla. </w:t>
      </w:r>
    </w:p>
    <w:p w:rsidR="00EC05C4" w:rsidRDefault="00EC05C4" w:rsidP="00EC05C4">
      <w:pPr>
        <w:pStyle w:val="Default"/>
        <w:ind w:left="720"/>
        <w:rPr>
          <w:bCs/>
          <w:sz w:val="20"/>
          <w:szCs w:val="20"/>
        </w:rPr>
      </w:pPr>
    </w:p>
    <w:tbl>
      <w:tblPr>
        <w:tblStyle w:val="Tablaconcuadrcula"/>
        <w:tblW w:w="4782" w:type="pct"/>
        <w:jc w:val="center"/>
        <w:tblLook w:val="04A0" w:firstRow="1" w:lastRow="0" w:firstColumn="1" w:lastColumn="0" w:noHBand="0" w:noVBand="1"/>
      </w:tblPr>
      <w:tblGrid>
        <w:gridCol w:w="2464"/>
        <w:gridCol w:w="1232"/>
        <w:gridCol w:w="1232"/>
        <w:gridCol w:w="1232"/>
        <w:gridCol w:w="924"/>
        <w:gridCol w:w="922"/>
        <w:gridCol w:w="1080"/>
        <w:gridCol w:w="914"/>
      </w:tblGrid>
      <w:tr w:rsidR="00EC05C4" w:rsidTr="00EC05C4">
        <w:trPr>
          <w:jc w:val="center"/>
        </w:trPr>
        <w:tc>
          <w:tcPr>
            <w:tcW w:w="1232" w:type="pct"/>
          </w:tcPr>
          <w:p w:rsidR="00EC05C4" w:rsidRDefault="00EC05C4" w:rsidP="00EC05C4">
            <w:pPr>
              <w:pStyle w:val="Defaul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Tiempo (minutos)</w:t>
            </w:r>
          </w:p>
        </w:tc>
        <w:tc>
          <w:tcPr>
            <w:tcW w:w="616" w:type="pct"/>
          </w:tcPr>
          <w:p w:rsidR="00EC05C4" w:rsidRDefault="00EC05C4" w:rsidP="00EC05C4">
            <w:pPr>
              <w:pStyle w:val="Defaul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616" w:type="pct"/>
          </w:tcPr>
          <w:p w:rsidR="00EC05C4" w:rsidRDefault="00EC05C4" w:rsidP="00EC05C4">
            <w:pPr>
              <w:pStyle w:val="Defaul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616" w:type="pct"/>
          </w:tcPr>
          <w:p w:rsidR="00EC05C4" w:rsidRDefault="00EC05C4" w:rsidP="00EC05C4">
            <w:pPr>
              <w:pStyle w:val="Defaul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462" w:type="pct"/>
          </w:tcPr>
          <w:p w:rsidR="00EC05C4" w:rsidRDefault="00EC05C4" w:rsidP="00EC05C4">
            <w:pPr>
              <w:pStyle w:val="Defaul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461" w:type="pct"/>
          </w:tcPr>
          <w:p w:rsidR="00EC05C4" w:rsidRDefault="00EC05C4" w:rsidP="00EC05C4">
            <w:pPr>
              <w:pStyle w:val="Defaul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540" w:type="pct"/>
          </w:tcPr>
          <w:p w:rsidR="00EC05C4" w:rsidRDefault="00EC05C4" w:rsidP="00EC05C4">
            <w:pPr>
              <w:pStyle w:val="Defaul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458" w:type="pct"/>
          </w:tcPr>
          <w:p w:rsidR="00EC05C4" w:rsidRDefault="00EC05C4" w:rsidP="00EC05C4">
            <w:pPr>
              <w:pStyle w:val="Defaul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30</w:t>
            </w:r>
          </w:p>
        </w:tc>
      </w:tr>
      <w:tr w:rsidR="00EC05C4" w:rsidTr="00EC05C4">
        <w:trPr>
          <w:jc w:val="center"/>
        </w:trPr>
        <w:tc>
          <w:tcPr>
            <w:tcW w:w="1232" w:type="pct"/>
          </w:tcPr>
          <w:p w:rsidR="00EC05C4" w:rsidRDefault="00EC05C4" w:rsidP="00EC05C4">
            <w:pPr>
              <w:pStyle w:val="Defaul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Nº de tulipanes</w:t>
            </w:r>
          </w:p>
        </w:tc>
        <w:tc>
          <w:tcPr>
            <w:tcW w:w="616" w:type="pct"/>
          </w:tcPr>
          <w:p w:rsidR="00EC05C4" w:rsidRDefault="00EC05C4" w:rsidP="00EC05C4">
            <w:pPr>
              <w:pStyle w:val="Defaul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616" w:type="pct"/>
          </w:tcPr>
          <w:p w:rsidR="00EC05C4" w:rsidRDefault="00EC05C4" w:rsidP="00EC05C4">
            <w:pPr>
              <w:pStyle w:val="Defaul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16" w:type="pct"/>
          </w:tcPr>
          <w:p w:rsidR="00EC05C4" w:rsidRDefault="00EC05C4" w:rsidP="00EC05C4">
            <w:pPr>
              <w:pStyle w:val="Defaul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62" w:type="pct"/>
          </w:tcPr>
          <w:p w:rsidR="00EC05C4" w:rsidRDefault="00EC05C4" w:rsidP="00EC05C4">
            <w:pPr>
              <w:pStyle w:val="Defaul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461" w:type="pct"/>
          </w:tcPr>
          <w:p w:rsidR="00EC05C4" w:rsidRDefault="00EC05C4" w:rsidP="00EC05C4">
            <w:pPr>
              <w:pStyle w:val="Defaul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540" w:type="pct"/>
          </w:tcPr>
          <w:p w:rsidR="00EC05C4" w:rsidRDefault="00EC05C4" w:rsidP="00EC05C4">
            <w:pPr>
              <w:pStyle w:val="Defaul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458" w:type="pct"/>
          </w:tcPr>
          <w:p w:rsidR="00EC05C4" w:rsidRDefault="00EC05C4" w:rsidP="00EC05C4">
            <w:pPr>
              <w:pStyle w:val="Defaul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</w:tr>
    </w:tbl>
    <w:p w:rsidR="00EC05C4" w:rsidRPr="00EC05C4" w:rsidRDefault="00EC05C4" w:rsidP="00EC05C4">
      <w:pPr>
        <w:pStyle w:val="Default"/>
        <w:ind w:left="720"/>
        <w:rPr>
          <w:bCs/>
          <w:sz w:val="20"/>
          <w:szCs w:val="20"/>
        </w:rPr>
      </w:pPr>
    </w:p>
    <w:p w:rsidR="00D36C4F" w:rsidRPr="00D36C4F" w:rsidRDefault="00EC05C4" w:rsidP="00EC05C4">
      <w:pPr>
        <w:pStyle w:val="Default"/>
        <w:jc w:val="center"/>
        <w:rPr>
          <w:bCs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503B92CF" wp14:editId="1731EEBC">
            <wp:extent cx="3545205" cy="275115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620" t="14326" r="22437" b="5702"/>
                    <a:stretch/>
                  </pic:blipFill>
                  <pic:spPr bwMode="auto">
                    <a:xfrm>
                      <a:off x="0" y="0"/>
                      <a:ext cx="3546125" cy="275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544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0"/>
        <w:gridCol w:w="4014"/>
      </w:tblGrid>
      <w:tr w:rsidR="00D36C4F" w:rsidRPr="00D36C4F" w:rsidTr="009A7D7A">
        <w:trPr>
          <w:trHeight w:val="2127"/>
        </w:trPr>
        <w:tc>
          <w:tcPr>
            <w:tcW w:w="3240" w:type="pct"/>
          </w:tcPr>
          <w:p w:rsidR="00D36C4F" w:rsidRPr="00D36C4F" w:rsidRDefault="00D36C4F" w:rsidP="00D36C4F">
            <w:pPr>
              <w:pStyle w:val="Default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D36C4F">
              <w:rPr>
                <w:bCs/>
                <w:sz w:val="20"/>
                <w:szCs w:val="20"/>
              </w:rPr>
              <w:lastRenderedPageBreak/>
              <w:t xml:space="preserve">El consumo de agua en un colegio viene dado por esta gráfica: </w:t>
            </w:r>
            <w:r w:rsidRPr="00D36C4F">
              <w:rPr>
                <w:sz w:val="20"/>
                <w:szCs w:val="20"/>
              </w:rPr>
              <w:t xml:space="preserve"> </w:t>
            </w:r>
          </w:p>
          <w:p w:rsidR="00D36C4F" w:rsidRDefault="00D36C4F" w:rsidP="00D36C4F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D36C4F" w:rsidRDefault="00D36C4F" w:rsidP="00D36C4F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D36C4F">
              <w:rPr>
                <w:rFonts w:ascii="Arial" w:hAnsi="Arial" w:cs="Arial"/>
                <w:bCs/>
                <w:sz w:val="20"/>
                <w:szCs w:val="20"/>
              </w:rPr>
              <w:t xml:space="preserve">¿Durante qué horas el consumo de agua es nulo? ¿Por qué? </w:t>
            </w:r>
          </w:p>
          <w:p w:rsidR="009A7D7A" w:rsidRDefault="009A7D7A" w:rsidP="009A7D7A">
            <w:pPr>
              <w:pStyle w:val="Prrafodelista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A7D7A" w:rsidRDefault="009A7D7A" w:rsidP="009A7D7A">
            <w:pPr>
              <w:pStyle w:val="Prrafodelista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A7D7A" w:rsidRDefault="009A7D7A" w:rsidP="009A7D7A">
            <w:pPr>
              <w:pStyle w:val="Prrafodelista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A7D7A" w:rsidRDefault="009A7D7A" w:rsidP="009A7D7A">
            <w:pPr>
              <w:pStyle w:val="Prrafodelista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A7D7A" w:rsidRDefault="009A7D7A" w:rsidP="009A7D7A">
            <w:pPr>
              <w:pStyle w:val="Prrafodelista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D36C4F" w:rsidRPr="00D36C4F" w:rsidRDefault="009A7D7A" w:rsidP="009A7D7A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Cs/>
                <w:sz w:val="20"/>
                <w:szCs w:val="20"/>
              </w:rPr>
            </w:pPr>
            <w:r w:rsidRPr="009A7D7A">
              <w:rPr>
                <w:rFonts w:ascii="Arial" w:hAnsi="Arial" w:cs="Arial"/>
                <w:bCs/>
                <w:sz w:val="20"/>
                <w:szCs w:val="20"/>
              </w:rPr>
              <w:t xml:space="preserve">¿A qué hora se consume más agua? </w:t>
            </w:r>
          </w:p>
        </w:tc>
        <w:tc>
          <w:tcPr>
            <w:tcW w:w="1760" w:type="pct"/>
          </w:tcPr>
          <w:p w:rsidR="00D36C4F" w:rsidRPr="00D36C4F" w:rsidRDefault="00D36C4F" w:rsidP="009A7D7A">
            <w:pPr>
              <w:pStyle w:val="Default"/>
              <w:ind w:left="183" w:hanging="183"/>
              <w:rPr>
                <w:bCs/>
                <w:sz w:val="20"/>
                <w:szCs w:val="20"/>
              </w:rPr>
            </w:pPr>
            <w:r w:rsidRPr="00D36C4F">
              <w:rPr>
                <w:noProof/>
                <w:sz w:val="20"/>
                <w:szCs w:val="20"/>
                <w:lang w:eastAsia="es-ES"/>
              </w:rPr>
              <w:drawing>
                <wp:inline distT="0" distB="0" distL="0" distR="0" wp14:anchorId="7396D004" wp14:editId="7BB72023">
                  <wp:extent cx="1932167" cy="1558290"/>
                  <wp:effectExtent l="0" t="0" r="0" b="381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481" t="31434" r="57720" b="17209"/>
                          <a:stretch/>
                        </pic:blipFill>
                        <pic:spPr bwMode="auto">
                          <a:xfrm>
                            <a:off x="0" y="0"/>
                            <a:ext cx="1933259" cy="1559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C4F" w:rsidRPr="00D36C4F" w:rsidTr="009A7D7A">
        <w:tc>
          <w:tcPr>
            <w:tcW w:w="4999" w:type="pct"/>
            <w:gridSpan w:val="2"/>
          </w:tcPr>
          <w:p w:rsidR="00D36C4F" w:rsidRDefault="00D36C4F" w:rsidP="00D36C4F">
            <w:pPr>
              <w:pStyle w:val="Prrafodelista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D36C4F" w:rsidRDefault="00D36C4F" w:rsidP="00D36C4F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445F6" w:rsidRPr="00D36C4F" w:rsidRDefault="00C445F6" w:rsidP="00C445F6">
            <w:pPr>
              <w:pStyle w:val="Default"/>
              <w:numPr>
                <w:ilvl w:val="0"/>
                <w:numId w:val="4"/>
              </w:numPr>
              <w:ind w:left="322" w:hanging="284"/>
              <w:rPr>
                <w:bCs/>
                <w:sz w:val="20"/>
                <w:szCs w:val="20"/>
              </w:rPr>
            </w:pPr>
            <w:r w:rsidRPr="00D36C4F">
              <w:rPr>
                <w:bCs/>
                <w:sz w:val="20"/>
                <w:szCs w:val="20"/>
              </w:rPr>
              <w:t>Escribe la definición de función:</w:t>
            </w:r>
          </w:p>
          <w:p w:rsidR="00C445F6" w:rsidRPr="00D36C4F" w:rsidRDefault="00C445F6" w:rsidP="00C445F6">
            <w:pPr>
              <w:pStyle w:val="Default"/>
              <w:rPr>
                <w:bCs/>
                <w:sz w:val="20"/>
                <w:szCs w:val="20"/>
              </w:rPr>
            </w:pPr>
          </w:p>
          <w:p w:rsidR="00C445F6" w:rsidRPr="00D36C4F" w:rsidRDefault="00C445F6" w:rsidP="00C445F6">
            <w:pPr>
              <w:pStyle w:val="Default"/>
              <w:rPr>
                <w:bCs/>
                <w:sz w:val="20"/>
                <w:szCs w:val="20"/>
              </w:rPr>
            </w:pPr>
          </w:p>
          <w:p w:rsidR="00C445F6" w:rsidRPr="00D36C4F" w:rsidRDefault="00C445F6" w:rsidP="00C445F6">
            <w:pPr>
              <w:pStyle w:val="Default"/>
              <w:rPr>
                <w:bCs/>
                <w:sz w:val="20"/>
                <w:szCs w:val="20"/>
              </w:rPr>
            </w:pPr>
          </w:p>
          <w:p w:rsidR="00C445F6" w:rsidRPr="00C445F6" w:rsidRDefault="00C445F6" w:rsidP="00C445F6">
            <w:pPr>
              <w:pStyle w:val="Default"/>
              <w:numPr>
                <w:ilvl w:val="0"/>
                <w:numId w:val="4"/>
              </w:numPr>
              <w:ind w:left="322" w:hanging="284"/>
              <w:rPr>
                <w:bCs/>
                <w:caps/>
                <w:sz w:val="20"/>
                <w:szCs w:val="20"/>
              </w:rPr>
            </w:pPr>
            <w:r w:rsidRPr="00C445F6">
              <w:rPr>
                <w:bCs/>
                <w:sz w:val="20"/>
                <w:szCs w:val="20"/>
              </w:rPr>
              <w:t>Según esa definición redondea cuál de las siguientes gráficas se corresponden a una función.</w:t>
            </w:r>
          </w:p>
          <w:p w:rsidR="00D36C4F" w:rsidRPr="00C445F6" w:rsidRDefault="00C445F6" w:rsidP="00C445F6">
            <w:pPr>
              <w:pStyle w:val="Default"/>
              <w:jc w:val="center"/>
              <w:rPr>
                <w:bCs/>
                <w:caps/>
                <w:sz w:val="20"/>
                <w:szCs w:val="20"/>
              </w:rPr>
            </w:pPr>
            <w:r w:rsidRPr="00D36C4F">
              <w:rPr>
                <w:noProof/>
                <w:sz w:val="20"/>
                <w:szCs w:val="20"/>
                <w:lang w:eastAsia="es-ES"/>
              </w:rPr>
              <w:drawing>
                <wp:inline distT="0" distB="0" distL="0" distR="0" wp14:anchorId="4FBA7506" wp14:editId="3F284810">
                  <wp:extent cx="4288643" cy="834887"/>
                  <wp:effectExtent l="0" t="0" r="0" b="381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536" t="52119" r="29142" b="24569"/>
                          <a:stretch/>
                        </pic:blipFill>
                        <pic:spPr bwMode="auto">
                          <a:xfrm>
                            <a:off x="0" y="0"/>
                            <a:ext cx="4324216" cy="841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6C4F" w:rsidRPr="009A7D7A" w:rsidRDefault="00D36C4F" w:rsidP="009A7D7A">
      <w:pPr>
        <w:pStyle w:val="Default"/>
        <w:rPr>
          <w:bCs/>
          <w:sz w:val="20"/>
          <w:szCs w:val="20"/>
        </w:rPr>
      </w:pPr>
    </w:p>
    <w:p w:rsidR="00D36C4F" w:rsidRPr="009A7D7A" w:rsidRDefault="009A7D7A" w:rsidP="00C445F6">
      <w:pPr>
        <w:spacing w:after="0" w:line="480" w:lineRule="auto"/>
        <w:ind w:left="142"/>
        <w:rPr>
          <w:rFonts w:ascii="Arial" w:hAnsi="Arial" w:cs="Arial"/>
          <w:sz w:val="20"/>
          <w:szCs w:val="20"/>
        </w:rPr>
      </w:pPr>
      <w:r w:rsidRPr="009A7D7A">
        <w:rPr>
          <w:rFonts w:ascii="Arial" w:hAnsi="Arial" w:cs="Arial"/>
          <w:sz w:val="20"/>
          <w:szCs w:val="20"/>
        </w:rPr>
        <w:t xml:space="preserve">6. </w:t>
      </w:r>
      <w:r w:rsidR="00D36C4F" w:rsidRPr="009A7D7A">
        <w:rPr>
          <w:rFonts w:ascii="Arial" w:hAnsi="Arial" w:cs="Arial"/>
          <w:sz w:val="20"/>
          <w:szCs w:val="20"/>
        </w:rPr>
        <w:t>Llamamos variable independiente a la variable</w:t>
      </w:r>
      <w:r w:rsidR="00EC05C4" w:rsidRPr="009A7D7A">
        <w:rPr>
          <w:rFonts w:ascii="Arial" w:hAnsi="Arial" w:cs="Arial"/>
          <w:sz w:val="20"/>
          <w:szCs w:val="20"/>
        </w:rPr>
        <w:t xml:space="preserve"> que tiene la letra</w:t>
      </w:r>
      <w:r w:rsidR="00D36C4F" w:rsidRPr="009A7D7A">
        <w:rPr>
          <w:rFonts w:ascii="Arial" w:hAnsi="Arial" w:cs="Arial"/>
          <w:sz w:val="20"/>
          <w:szCs w:val="20"/>
        </w:rPr>
        <w:t xml:space="preserve"> ____________________</w:t>
      </w:r>
    </w:p>
    <w:p w:rsidR="00D36C4F" w:rsidRPr="009A7D7A" w:rsidRDefault="00D36C4F" w:rsidP="009A7D7A">
      <w:pPr>
        <w:spacing w:after="0" w:line="480" w:lineRule="auto"/>
        <w:ind w:left="284"/>
        <w:rPr>
          <w:rFonts w:ascii="Arial" w:hAnsi="Arial" w:cs="Arial"/>
          <w:sz w:val="20"/>
          <w:szCs w:val="20"/>
        </w:rPr>
      </w:pPr>
      <w:r w:rsidRPr="009A7D7A">
        <w:rPr>
          <w:rFonts w:ascii="Arial" w:hAnsi="Arial" w:cs="Arial"/>
          <w:sz w:val="20"/>
          <w:szCs w:val="20"/>
        </w:rPr>
        <w:t xml:space="preserve">Llamamos variable dependiente a la variable </w:t>
      </w:r>
      <w:r w:rsidR="00EC05C4" w:rsidRPr="009A7D7A">
        <w:rPr>
          <w:rFonts w:ascii="Arial" w:hAnsi="Arial" w:cs="Arial"/>
          <w:sz w:val="20"/>
          <w:szCs w:val="20"/>
        </w:rPr>
        <w:t xml:space="preserve">que tiene la letra </w:t>
      </w:r>
      <w:r w:rsidRPr="009A7D7A">
        <w:rPr>
          <w:rFonts w:ascii="Arial" w:hAnsi="Arial" w:cs="Arial"/>
          <w:sz w:val="20"/>
          <w:szCs w:val="20"/>
        </w:rPr>
        <w:t>______________________</w:t>
      </w:r>
    </w:p>
    <w:p w:rsidR="00D36C4F" w:rsidRPr="009A7D7A" w:rsidRDefault="00D36C4F" w:rsidP="009A7D7A">
      <w:pPr>
        <w:spacing w:after="0" w:line="480" w:lineRule="auto"/>
        <w:ind w:left="284"/>
        <w:rPr>
          <w:rFonts w:ascii="Arial" w:hAnsi="Arial" w:cs="Arial"/>
          <w:sz w:val="20"/>
          <w:szCs w:val="20"/>
        </w:rPr>
      </w:pPr>
      <w:r w:rsidRPr="009A7D7A">
        <w:rPr>
          <w:rFonts w:ascii="Arial" w:hAnsi="Arial" w:cs="Arial"/>
          <w:sz w:val="20"/>
          <w:szCs w:val="20"/>
        </w:rPr>
        <w:t>Una función de proporcionalidad directa pasa siempre por el punto ________________________</w:t>
      </w:r>
    </w:p>
    <w:p w:rsidR="009A7D7A" w:rsidRPr="009A7D7A" w:rsidRDefault="009A7D7A" w:rsidP="009A7D7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A7D7A" w:rsidRDefault="00C445F6" w:rsidP="00C445F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9A7D7A" w:rsidRPr="009A7D7A">
        <w:rPr>
          <w:rFonts w:ascii="Arial" w:hAnsi="Arial" w:cs="Arial"/>
          <w:sz w:val="20"/>
          <w:szCs w:val="20"/>
        </w:rPr>
        <w:t>. En un mercado 2kg de peras cuestan 1,50€. ¿Cuánto costarán 4,6,8 y 10 kg de peras respectivamente?</w:t>
      </w:r>
    </w:p>
    <w:p w:rsidR="009A7D7A" w:rsidRDefault="009A7D7A" w:rsidP="00C445F6">
      <w:pPr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Forma una tabla de valores con las magnitudes correspondientes.</w:t>
      </w:r>
    </w:p>
    <w:p w:rsidR="009A7D7A" w:rsidRDefault="009A7D7A" w:rsidP="00C445F6">
      <w:pPr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Indica la variable dependiente e independiente </w:t>
      </w:r>
    </w:p>
    <w:p w:rsidR="009A7D7A" w:rsidRDefault="009A7D7A" w:rsidP="00C445F6">
      <w:pPr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Representa los valores en los ejes de coordenadas y traza su gráfica</w:t>
      </w:r>
    </w:p>
    <w:p w:rsidR="009A7D7A" w:rsidRDefault="009A7D7A" w:rsidP="009A7D7A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555" w:type="dxa"/>
        <w:tblInd w:w="1276" w:type="dxa"/>
        <w:tblLook w:val="04A0" w:firstRow="1" w:lastRow="0" w:firstColumn="1" w:lastColumn="0" w:noHBand="0" w:noVBand="1"/>
      </w:tblPr>
      <w:tblGrid>
        <w:gridCol w:w="4111"/>
        <w:gridCol w:w="4444"/>
      </w:tblGrid>
      <w:tr w:rsidR="009A7D7A" w:rsidTr="00C445F6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73"/>
              <w:gridCol w:w="988"/>
            </w:tblGrid>
            <w:tr w:rsidR="009A7D7A" w:rsidTr="009A7D7A">
              <w:tc>
                <w:tcPr>
                  <w:tcW w:w="873" w:type="dxa"/>
                </w:tcPr>
                <w:p w:rsidR="009A7D7A" w:rsidRDefault="009A7D7A" w:rsidP="009A7D7A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988" w:type="dxa"/>
                </w:tcPr>
                <w:p w:rsidR="009A7D7A" w:rsidRDefault="009A7D7A" w:rsidP="009A7D7A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y</w:t>
                  </w:r>
                </w:p>
              </w:tc>
            </w:tr>
            <w:tr w:rsidR="009A7D7A" w:rsidTr="009A7D7A">
              <w:tc>
                <w:tcPr>
                  <w:tcW w:w="873" w:type="dxa"/>
                </w:tcPr>
                <w:p w:rsidR="009A7D7A" w:rsidRDefault="009A7D7A" w:rsidP="009A7D7A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8" w:type="dxa"/>
                </w:tcPr>
                <w:p w:rsidR="009A7D7A" w:rsidRDefault="009A7D7A" w:rsidP="009A7D7A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9A7D7A" w:rsidTr="009A7D7A">
              <w:tc>
                <w:tcPr>
                  <w:tcW w:w="873" w:type="dxa"/>
                </w:tcPr>
                <w:p w:rsidR="009A7D7A" w:rsidRDefault="009A7D7A" w:rsidP="009A7D7A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8" w:type="dxa"/>
                </w:tcPr>
                <w:p w:rsidR="009A7D7A" w:rsidRDefault="009A7D7A" w:rsidP="009A7D7A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9A7D7A" w:rsidTr="009A7D7A">
              <w:tc>
                <w:tcPr>
                  <w:tcW w:w="873" w:type="dxa"/>
                </w:tcPr>
                <w:p w:rsidR="009A7D7A" w:rsidRDefault="009A7D7A" w:rsidP="009A7D7A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8" w:type="dxa"/>
                </w:tcPr>
                <w:p w:rsidR="009A7D7A" w:rsidRDefault="009A7D7A" w:rsidP="009A7D7A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9A7D7A" w:rsidTr="009A7D7A">
              <w:tc>
                <w:tcPr>
                  <w:tcW w:w="873" w:type="dxa"/>
                </w:tcPr>
                <w:p w:rsidR="009A7D7A" w:rsidRDefault="009A7D7A" w:rsidP="009A7D7A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8" w:type="dxa"/>
                </w:tcPr>
                <w:p w:rsidR="009A7D7A" w:rsidRDefault="009A7D7A" w:rsidP="009A7D7A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9A7D7A" w:rsidTr="009A7D7A">
              <w:tc>
                <w:tcPr>
                  <w:tcW w:w="873" w:type="dxa"/>
                </w:tcPr>
                <w:p w:rsidR="009A7D7A" w:rsidRDefault="009A7D7A" w:rsidP="009A7D7A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8" w:type="dxa"/>
                </w:tcPr>
                <w:p w:rsidR="009A7D7A" w:rsidRDefault="009A7D7A" w:rsidP="009A7D7A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9A7D7A" w:rsidRDefault="009A7D7A" w:rsidP="009A7D7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aconcuadrcula"/>
              <w:tblW w:w="0" w:type="auto"/>
              <w:tblBorders>
                <w:top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  <w:gridCol w:w="222"/>
            </w:tblGrid>
            <w:tr w:rsidR="009A7D7A" w:rsidRPr="00C445F6" w:rsidTr="009A7D7A">
              <w:tc>
                <w:tcPr>
                  <w:tcW w:w="240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0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9A7D7A" w:rsidRPr="00C445F6" w:rsidTr="009A7D7A">
              <w:tc>
                <w:tcPr>
                  <w:tcW w:w="240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0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9A7D7A" w:rsidRPr="00C445F6" w:rsidTr="009A7D7A">
              <w:tc>
                <w:tcPr>
                  <w:tcW w:w="240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0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9A7D7A" w:rsidRPr="00C445F6" w:rsidTr="009A7D7A">
              <w:tc>
                <w:tcPr>
                  <w:tcW w:w="240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0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9A7D7A" w:rsidRPr="00C445F6" w:rsidTr="009A7D7A">
              <w:tc>
                <w:tcPr>
                  <w:tcW w:w="240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0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C445F6" w:rsidRPr="00C445F6" w:rsidTr="009A7D7A">
              <w:tc>
                <w:tcPr>
                  <w:tcW w:w="240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0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C445F6" w:rsidRPr="00C445F6" w:rsidTr="009A7D7A">
              <w:tc>
                <w:tcPr>
                  <w:tcW w:w="240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0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C445F6" w:rsidRPr="00C445F6" w:rsidTr="009A7D7A">
              <w:tc>
                <w:tcPr>
                  <w:tcW w:w="240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0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C445F6" w:rsidRPr="00C445F6" w:rsidTr="009A7D7A">
              <w:tc>
                <w:tcPr>
                  <w:tcW w:w="240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0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C445F6" w:rsidRPr="00C445F6" w:rsidRDefault="00C445F6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9A7D7A" w:rsidRPr="00C445F6" w:rsidTr="009A7D7A">
              <w:tc>
                <w:tcPr>
                  <w:tcW w:w="240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0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9A7D7A" w:rsidRPr="00C445F6" w:rsidTr="009A7D7A">
              <w:tc>
                <w:tcPr>
                  <w:tcW w:w="240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0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9A7D7A" w:rsidRPr="00C445F6" w:rsidTr="009A7D7A">
              <w:tc>
                <w:tcPr>
                  <w:tcW w:w="240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0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9A7D7A" w:rsidRPr="00C445F6" w:rsidTr="009A7D7A">
              <w:tc>
                <w:tcPr>
                  <w:tcW w:w="240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0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9A7D7A" w:rsidRPr="00C445F6" w:rsidTr="009A7D7A">
              <w:tc>
                <w:tcPr>
                  <w:tcW w:w="240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0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9A7D7A" w:rsidRPr="00C445F6" w:rsidTr="009A7D7A">
              <w:tc>
                <w:tcPr>
                  <w:tcW w:w="240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0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9A7D7A" w:rsidRPr="00C445F6" w:rsidTr="009A7D7A">
              <w:tc>
                <w:tcPr>
                  <w:tcW w:w="240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0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1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42" w:type="dxa"/>
                </w:tcPr>
                <w:p w:rsidR="009A7D7A" w:rsidRPr="00C445F6" w:rsidRDefault="009A7D7A" w:rsidP="00C445F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:rsidR="009A7D7A" w:rsidRDefault="009A7D7A" w:rsidP="009A7D7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A7D7A" w:rsidRDefault="009A7D7A" w:rsidP="009A7D7A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1598"/>
        <w:gridCol w:w="3884"/>
      </w:tblGrid>
      <w:tr w:rsidR="00C445F6" w:rsidTr="00C445F6">
        <w:tc>
          <w:tcPr>
            <w:tcW w:w="6091" w:type="dxa"/>
          </w:tcPr>
          <w:p w:rsidR="00C445F6" w:rsidRDefault="00C445F6" w:rsidP="00C445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 Tenemos la siguiente función de proporcionalidad directa:</w:t>
            </w:r>
          </w:p>
          <w:p w:rsidR="00C445F6" w:rsidRDefault="00C445F6" w:rsidP="00C445F6">
            <w:pPr>
              <w:rPr>
                <w:rFonts w:ascii="Arial" w:hAnsi="Arial" w:cs="Arial"/>
                <w:sz w:val="20"/>
                <w:szCs w:val="20"/>
              </w:rPr>
            </w:pPr>
          </w:p>
          <w:p w:rsidR="00C445F6" w:rsidRPr="00C445F6" w:rsidRDefault="00C445F6" w:rsidP="00C445F6">
            <w:pPr>
              <w:pStyle w:val="Prrafodelista"/>
              <w:numPr>
                <w:ilvl w:val="0"/>
                <w:numId w:val="8"/>
              </w:numPr>
              <w:ind w:left="311" w:hanging="219"/>
              <w:rPr>
                <w:rFonts w:ascii="Arial" w:hAnsi="Arial" w:cs="Arial"/>
                <w:sz w:val="20"/>
                <w:szCs w:val="20"/>
              </w:rPr>
            </w:pPr>
            <w:r w:rsidRPr="00C445F6">
              <w:rPr>
                <w:rFonts w:ascii="Arial" w:hAnsi="Arial" w:cs="Arial"/>
                <w:sz w:val="20"/>
                <w:szCs w:val="20"/>
              </w:rPr>
              <w:t xml:space="preserve">¿Cuál es la pendiente? </w:t>
            </w:r>
          </w:p>
          <w:p w:rsidR="00C445F6" w:rsidRDefault="00C445F6" w:rsidP="00C445F6">
            <w:pPr>
              <w:pStyle w:val="Prrafodelista"/>
              <w:numPr>
                <w:ilvl w:val="0"/>
                <w:numId w:val="8"/>
              </w:numPr>
              <w:ind w:left="311" w:hanging="219"/>
              <w:rPr>
                <w:rFonts w:ascii="Arial" w:hAnsi="Arial" w:cs="Arial"/>
                <w:sz w:val="20"/>
                <w:szCs w:val="20"/>
              </w:rPr>
            </w:pPr>
            <w:r w:rsidRPr="00C445F6">
              <w:rPr>
                <w:rFonts w:ascii="Arial" w:hAnsi="Arial" w:cs="Arial"/>
                <w:sz w:val="20"/>
                <w:szCs w:val="20"/>
              </w:rPr>
              <w:t>¿Es una función creciente o decreciente?</w:t>
            </w:r>
          </w:p>
          <w:p w:rsidR="00C445F6" w:rsidRPr="00C445F6" w:rsidRDefault="00C445F6" w:rsidP="00C445F6">
            <w:pPr>
              <w:pStyle w:val="Prrafodelista"/>
              <w:numPr>
                <w:ilvl w:val="0"/>
                <w:numId w:val="8"/>
              </w:numPr>
              <w:ind w:left="311" w:hanging="21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C445F6">
              <w:rPr>
                <w:rFonts w:ascii="Arial" w:hAnsi="Arial" w:cs="Arial"/>
                <w:sz w:val="20"/>
                <w:szCs w:val="20"/>
              </w:rPr>
              <w:t>ompleta la tabla y representa los valores hallados en la gráfica</w:t>
            </w:r>
          </w:p>
          <w:p w:rsidR="00C445F6" w:rsidRDefault="00C445F6" w:rsidP="009A7D7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9" w:type="dxa"/>
          </w:tcPr>
          <w:p w:rsidR="00C445F6" w:rsidRDefault="00C445F6" w:rsidP="009A7D7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AC14EA5" wp14:editId="04F2D734">
                  <wp:extent cx="877824" cy="2245360"/>
                  <wp:effectExtent l="0" t="0" r="0" b="254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7915" t="18208" r="70938" b="31077"/>
                          <a:stretch/>
                        </pic:blipFill>
                        <pic:spPr bwMode="auto">
                          <a:xfrm>
                            <a:off x="0" y="0"/>
                            <a:ext cx="896217" cy="2292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6" w:type="dxa"/>
          </w:tcPr>
          <w:p w:rsidR="00C445F6" w:rsidRDefault="00C445F6" w:rsidP="009A7D7A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1AB195F" wp14:editId="6BF905CF">
                  <wp:extent cx="2329256" cy="228803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5318" t="18208" r="25656" b="31077"/>
                          <a:stretch/>
                        </pic:blipFill>
                        <pic:spPr bwMode="auto">
                          <a:xfrm>
                            <a:off x="0" y="0"/>
                            <a:ext cx="2382442" cy="234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45F6" w:rsidRDefault="00C445F6" w:rsidP="00122198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C445F6" w:rsidSect="00C445F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4F17"/>
    <w:multiLevelType w:val="hybridMultilevel"/>
    <w:tmpl w:val="D03061A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90959"/>
    <w:multiLevelType w:val="hybridMultilevel"/>
    <w:tmpl w:val="136A3D8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66C88"/>
    <w:multiLevelType w:val="hybridMultilevel"/>
    <w:tmpl w:val="25E416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C6040"/>
    <w:multiLevelType w:val="hybridMultilevel"/>
    <w:tmpl w:val="042C5A6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962CF"/>
    <w:multiLevelType w:val="hybridMultilevel"/>
    <w:tmpl w:val="234695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1319AF"/>
    <w:multiLevelType w:val="hybridMultilevel"/>
    <w:tmpl w:val="E2A201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EF6D22"/>
    <w:multiLevelType w:val="hybridMultilevel"/>
    <w:tmpl w:val="1272200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6326A4"/>
    <w:multiLevelType w:val="hybridMultilevel"/>
    <w:tmpl w:val="ADDC60A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C4F"/>
    <w:rsid w:val="00122198"/>
    <w:rsid w:val="008E55A6"/>
    <w:rsid w:val="009A7D7A"/>
    <w:rsid w:val="00C27450"/>
    <w:rsid w:val="00C445F6"/>
    <w:rsid w:val="00D36C4F"/>
    <w:rsid w:val="00EC0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3B1EA"/>
  <w15:chartTrackingRefBased/>
  <w15:docId w15:val="{3A8434CF-5A5D-49E1-84E9-352816C1C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E55A6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36C4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D36C4F"/>
    <w:pPr>
      <w:ind w:left="720"/>
      <w:contextualSpacing/>
    </w:pPr>
  </w:style>
  <w:style w:type="table" w:styleId="Tablaconcuadrcula">
    <w:name w:val="Table Grid"/>
    <w:basedOn w:val="Tablanormal"/>
    <w:uiPriority w:val="39"/>
    <w:rsid w:val="00D36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C05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05C4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8E55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semiHidden/>
    <w:unhideWhenUsed/>
    <w:rsid w:val="008E55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6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0ao8wQEaLxw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428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Esteban Vázquez</dc:creator>
  <cp:keywords/>
  <dc:description/>
  <cp:lastModifiedBy>Carolina Esteban Vázquez</cp:lastModifiedBy>
  <cp:revision>5</cp:revision>
  <cp:lastPrinted>2019-02-23T12:57:00Z</cp:lastPrinted>
  <dcterms:created xsi:type="dcterms:W3CDTF">2019-02-23T12:37:00Z</dcterms:created>
  <dcterms:modified xsi:type="dcterms:W3CDTF">2020-03-10T08:48:00Z</dcterms:modified>
</cp:coreProperties>
</file>