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2A" w:rsidRDefault="00FB422A" w:rsidP="00FB422A">
      <w:pPr>
        <w:spacing w:line="0" w:lineRule="atLeast"/>
        <w:ind w:left="660"/>
        <w:rPr>
          <w:rFonts w:ascii="Arial" w:eastAsia="Arial" w:hAnsi="Arial"/>
          <w:b/>
          <w:sz w:val="22"/>
        </w:rPr>
      </w:pPr>
      <w:r>
        <w:rPr>
          <w:rFonts w:ascii="Arial" w:eastAsia="Arial" w:hAnsi="Arial"/>
          <w:b/>
          <w:sz w:val="22"/>
        </w:rPr>
        <w:t xml:space="preserve">                       SUBRAYAR, ESQUEMATIZAR Y MEMORIZAR UN TEXTO</w:t>
      </w:r>
    </w:p>
    <w:p w:rsidR="00FB422A" w:rsidRDefault="00FB422A" w:rsidP="00FB422A">
      <w:pPr>
        <w:spacing w:line="200" w:lineRule="exact"/>
        <w:rPr>
          <w:rFonts w:ascii="Times New Roman" w:eastAsia="Times New Roman" w:hAnsi="Times New Roman"/>
        </w:rPr>
      </w:pPr>
    </w:p>
    <w:p w:rsidR="00FB422A" w:rsidRDefault="00FB422A" w:rsidP="00FB422A">
      <w:pPr>
        <w:spacing w:line="208" w:lineRule="exact"/>
        <w:rPr>
          <w:rFonts w:ascii="Times New Roman" w:eastAsia="Times New Roman" w:hAnsi="Times New Roman"/>
        </w:rPr>
      </w:pPr>
    </w:p>
    <w:p w:rsidR="00FB422A" w:rsidRDefault="00FB422A" w:rsidP="00FB422A">
      <w:pPr>
        <w:spacing w:line="265" w:lineRule="auto"/>
        <w:ind w:left="660"/>
        <w:jc w:val="both"/>
        <w:rPr>
          <w:rFonts w:ascii="Arial" w:eastAsia="Arial" w:hAnsi="Arial"/>
          <w:sz w:val="22"/>
        </w:rPr>
      </w:pPr>
      <w:r>
        <w:rPr>
          <w:rFonts w:ascii="Arial" w:eastAsia="Arial" w:hAnsi="Arial"/>
          <w:sz w:val="22"/>
        </w:rPr>
        <w:t xml:space="preserve">A continuación tienes un texto que recoge </w:t>
      </w:r>
      <w:r w:rsidR="00136197">
        <w:rPr>
          <w:rFonts w:ascii="Arial" w:eastAsia="Arial" w:hAnsi="Arial"/>
          <w:sz w:val="22"/>
        </w:rPr>
        <w:t>algunos aspectos de la población.</w:t>
      </w:r>
      <w:r>
        <w:rPr>
          <w:rFonts w:ascii="Arial" w:eastAsia="Arial" w:hAnsi="Arial"/>
          <w:sz w:val="22"/>
        </w:rPr>
        <w:t xml:space="preserve">Sobre él deberás hacer el </w:t>
      </w:r>
      <w:r>
        <w:rPr>
          <w:rFonts w:ascii="Arial" w:eastAsia="Arial" w:hAnsi="Arial"/>
          <w:sz w:val="22"/>
          <w:u w:val="single"/>
        </w:rPr>
        <w:t>subrayado</w:t>
      </w:r>
      <w:r>
        <w:rPr>
          <w:rFonts w:ascii="Arial" w:eastAsia="Arial" w:hAnsi="Arial"/>
          <w:sz w:val="22"/>
        </w:rPr>
        <w:t xml:space="preserve">, el </w:t>
      </w:r>
      <w:r>
        <w:rPr>
          <w:rFonts w:ascii="Arial" w:eastAsia="Arial" w:hAnsi="Arial"/>
          <w:sz w:val="22"/>
          <w:u w:val="single"/>
        </w:rPr>
        <w:t>esquema</w:t>
      </w:r>
      <w:r>
        <w:rPr>
          <w:rFonts w:ascii="Arial" w:eastAsia="Arial" w:hAnsi="Arial"/>
          <w:sz w:val="22"/>
        </w:rPr>
        <w:t xml:space="preserve"> y dedicar unos minutos a </w:t>
      </w:r>
      <w:r>
        <w:rPr>
          <w:rFonts w:ascii="Arial" w:eastAsia="Arial" w:hAnsi="Arial"/>
          <w:sz w:val="22"/>
          <w:u w:val="single"/>
        </w:rPr>
        <w:t>memorizarlo</w:t>
      </w:r>
      <w:r>
        <w:rPr>
          <w:rFonts w:ascii="Arial" w:eastAsia="Arial" w:hAnsi="Arial"/>
          <w:sz w:val="22"/>
        </w:rPr>
        <w:t>. Cuando termines tapa el esquema, y en el espacio que tienes, trata de reproducir el mismo. Si tienes alguna duda, consulta para que te quede completo. Por último vas a convertir en texto el esquema que tú has hecho.</w:t>
      </w:r>
    </w:p>
    <w:p w:rsidR="00FB422A" w:rsidRDefault="00FB422A" w:rsidP="00FB422A">
      <w:pPr>
        <w:spacing w:line="3" w:lineRule="exact"/>
        <w:rPr>
          <w:rFonts w:ascii="Times New Roman" w:eastAsia="Times New Roman" w:hAnsi="Times New Roman"/>
        </w:rPr>
      </w:pPr>
    </w:p>
    <w:p w:rsidR="00FB422A" w:rsidRDefault="00FB422A" w:rsidP="00FB422A">
      <w:pPr>
        <w:spacing w:line="0" w:lineRule="atLeast"/>
        <w:ind w:left="8420"/>
        <w:rPr>
          <w:rFonts w:ascii="Arial" w:eastAsia="Arial" w:hAnsi="Arial"/>
        </w:rPr>
      </w:pPr>
      <w:r>
        <w:rPr>
          <w:rFonts w:ascii="Arial" w:eastAsia="Arial" w:hAnsi="Arial"/>
        </w:rPr>
        <w:t>¡ÁNIMO Y ADELANTE!</w:t>
      </w:r>
    </w:p>
    <w:p w:rsidR="00FB422A" w:rsidRDefault="00FB422A" w:rsidP="00FB422A">
      <w:pPr>
        <w:spacing w:line="200" w:lineRule="exact"/>
        <w:rPr>
          <w:rFonts w:ascii="Times New Roman" w:eastAsia="Times New Roman" w:hAnsi="Times New Roman"/>
        </w:rPr>
      </w:pPr>
    </w:p>
    <w:p w:rsidR="00FB422A" w:rsidRDefault="00FB422A" w:rsidP="00FB422A">
      <w:pPr>
        <w:spacing w:line="200" w:lineRule="exact"/>
        <w:rPr>
          <w:rFonts w:ascii="Times New Roman" w:eastAsia="Times New Roman" w:hAnsi="Times New Roman"/>
        </w:rPr>
      </w:pPr>
    </w:p>
    <w:p w:rsidR="00FB422A" w:rsidRDefault="00FB422A" w:rsidP="00FB422A">
      <w:pPr>
        <w:spacing w:line="210" w:lineRule="exact"/>
        <w:rPr>
          <w:rFonts w:ascii="Times New Roman" w:eastAsia="Times New Roman" w:hAnsi="Times New Roman"/>
        </w:rPr>
      </w:pPr>
    </w:p>
    <w:p w:rsidR="00FB422A" w:rsidRDefault="00FB422A" w:rsidP="00FB422A">
      <w:pPr>
        <w:spacing w:line="0" w:lineRule="atLeast"/>
        <w:ind w:left="4860"/>
        <w:rPr>
          <w:rFonts w:ascii="Arial" w:eastAsia="Arial" w:hAnsi="Arial"/>
          <w:sz w:val="22"/>
        </w:rPr>
      </w:pPr>
      <w:r>
        <w:rPr>
          <w:rFonts w:ascii="Arial" w:eastAsia="Arial" w:hAnsi="Arial"/>
          <w:sz w:val="22"/>
        </w:rPr>
        <w:t>LA POBLACIÓN</w:t>
      </w:r>
    </w:p>
    <w:p w:rsidR="00FB422A" w:rsidRDefault="00FB422A" w:rsidP="00FB422A">
      <w:pPr>
        <w:spacing w:line="305" w:lineRule="exact"/>
        <w:rPr>
          <w:rFonts w:ascii="Times New Roman" w:eastAsia="Times New Roman" w:hAnsi="Times New Roman"/>
        </w:rPr>
      </w:pPr>
    </w:p>
    <w:p w:rsidR="00FB422A" w:rsidRDefault="00FB422A" w:rsidP="00FB422A">
      <w:pPr>
        <w:spacing w:line="0" w:lineRule="atLeast"/>
        <w:ind w:left="660"/>
        <w:rPr>
          <w:rFonts w:ascii="Arial" w:eastAsia="Arial" w:hAnsi="Arial"/>
          <w:b/>
          <w:i/>
          <w:sz w:val="22"/>
        </w:rPr>
      </w:pPr>
      <w:r>
        <w:rPr>
          <w:rFonts w:ascii="Arial" w:eastAsia="Arial" w:hAnsi="Arial"/>
          <w:b/>
          <w:i/>
          <w:sz w:val="22"/>
        </w:rPr>
        <w:t>Composición de la población</w:t>
      </w:r>
    </w:p>
    <w:p w:rsidR="00FB422A" w:rsidRDefault="00FB422A" w:rsidP="00FB422A">
      <w:pPr>
        <w:spacing w:line="309" w:lineRule="exact"/>
        <w:rPr>
          <w:rFonts w:ascii="Times New Roman" w:eastAsia="Times New Roman" w:hAnsi="Times New Roman"/>
        </w:rPr>
      </w:pPr>
    </w:p>
    <w:p w:rsidR="00FB422A" w:rsidRDefault="00FB422A" w:rsidP="00FB422A">
      <w:pPr>
        <w:spacing w:line="271" w:lineRule="auto"/>
        <w:ind w:left="660"/>
        <w:jc w:val="both"/>
        <w:rPr>
          <w:rFonts w:ascii="Arial" w:eastAsia="Arial" w:hAnsi="Arial"/>
          <w:i/>
          <w:sz w:val="22"/>
        </w:rPr>
      </w:pPr>
      <w:r>
        <w:rPr>
          <w:rFonts w:ascii="Arial" w:eastAsia="Arial" w:hAnsi="Arial"/>
          <w:i/>
          <w:sz w:val="22"/>
        </w:rPr>
        <w:t>Al estudiar la población de una región, además del crecimiento y de su distribución geográfica, conviene tener en cuenta otros factores como son la composición por edades y sexos.</w:t>
      </w:r>
    </w:p>
    <w:p w:rsidR="00FB422A" w:rsidRDefault="00FB422A" w:rsidP="00FB422A">
      <w:pPr>
        <w:spacing w:line="227" w:lineRule="exact"/>
        <w:rPr>
          <w:rFonts w:ascii="Times New Roman" w:eastAsia="Times New Roman" w:hAnsi="Times New Roman"/>
        </w:rPr>
      </w:pPr>
    </w:p>
    <w:p w:rsidR="00FB422A" w:rsidRDefault="00FB422A" w:rsidP="00FB422A">
      <w:pPr>
        <w:spacing w:line="269" w:lineRule="auto"/>
        <w:ind w:left="660"/>
        <w:jc w:val="both"/>
        <w:rPr>
          <w:rFonts w:ascii="Arial" w:eastAsia="Arial" w:hAnsi="Arial"/>
          <w:i/>
          <w:sz w:val="22"/>
        </w:rPr>
      </w:pPr>
      <w:r>
        <w:rPr>
          <w:rFonts w:ascii="Arial" w:eastAsia="Arial" w:hAnsi="Arial"/>
          <w:i/>
          <w:sz w:val="22"/>
        </w:rPr>
        <w:t xml:space="preserve">Si se tiene en cuenta el factor edad, una región tiene una </w:t>
      </w:r>
      <w:r>
        <w:rPr>
          <w:rFonts w:ascii="Arial" w:eastAsia="Arial" w:hAnsi="Arial"/>
          <w:b/>
          <w:i/>
          <w:sz w:val="22"/>
        </w:rPr>
        <w:t>población joven</w:t>
      </w:r>
      <w:r>
        <w:rPr>
          <w:rFonts w:ascii="Arial" w:eastAsia="Arial" w:hAnsi="Arial"/>
          <w:i/>
          <w:sz w:val="22"/>
        </w:rPr>
        <w:t xml:space="preserve"> cuando el número de niños y jóvenes es alto comparado con el de adultos y ancianos. Una </w:t>
      </w:r>
      <w:r>
        <w:rPr>
          <w:rFonts w:ascii="Arial" w:eastAsia="Arial" w:hAnsi="Arial"/>
          <w:b/>
          <w:i/>
          <w:sz w:val="22"/>
        </w:rPr>
        <w:t>población es vieja</w:t>
      </w:r>
      <w:r>
        <w:rPr>
          <w:rFonts w:ascii="Arial" w:eastAsia="Arial" w:hAnsi="Arial"/>
          <w:i/>
          <w:sz w:val="22"/>
        </w:rPr>
        <w:t xml:space="preserve"> cuando domina el número de adultos y ancianos.</w:t>
      </w:r>
    </w:p>
    <w:p w:rsidR="00FB422A" w:rsidRDefault="00FB422A" w:rsidP="00FB422A">
      <w:pPr>
        <w:spacing w:line="232" w:lineRule="exact"/>
        <w:rPr>
          <w:rFonts w:ascii="Times New Roman" w:eastAsia="Times New Roman" w:hAnsi="Times New Roman"/>
        </w:rPr>
      </w:pPr>
    </w:p>
    <w:p w:rsidR="00FB422A" w:rsidRDefault="00FB422A" w:rsidP="00FB422A">
      <w:pPr>
        <w:spacing w:line="268" w:lineRule="auto"/>
        <w:ind w:left="660"/>
        <w:jc w:val="both"/>
        <w:rPr>
          <w:rFonts w:ascii="Arial" w:eastAsia="Arial" w:hAnsi="Arial"/>
          <w:i/>
          <w:sz w:val="22"/>
        </w:rPr>
      </w:pPr>
      <w:r>
        <w:rPr>
          <w:rFonts w:ascii="Arial" w:eastAsia="Arial" w:hAnsi="Arial"/>
          <w:i/>
          <w:sz w:val="22"/>
        </w:rPr>
        <w:t>Al estudiar la población mundial se observa cómo son los países menos desarrollados los que tienen una población más joven. Los países desarrollados, en los que ha descendido la natalidad, son los que tienen una población con tendencia a envejecer.</w:t>
      </w:r>
    </w:p>
    <w:p w:rsidR="00FB422A" w:rsidRDefault="00FB422A" w:rsidP="00FB422A">
      <w:pPr>
        <w:spacing w:line="231" w:lineRule="exact"/>
        <w:rPr>
          <w:rFonts w:ascii="Times New Roman" w:eastAsia="Times New Roman" w:hAnsi="Times New Roman"/>
        </w:rPr>
      </w:pPr>
    </w:p>
    <w:p w:rsidR="00FB422A" w:rsidRDefault="00FB422A" w:rsidP="00FB422A">
      <w:pPr>
        <w:spacing w:line="0" w:lineRule="atLeast"/>
        <w:ind w:left="660"/>
        <w:rPr>
          <w:rFonts w:ascii="Arial" w:eastAsia="Arial" w:hAnsi="Arial"/>
          <w:b/>
          <w:i/>
          <w:sz w:val="22"/>
        </w:rPr>
      </w:pPr>
      <w:r>
        <w:rPr>
          <w:rFonts w:ascii="Arial" w:eastAsia="Arial" w:hAnsi="Arial"/>
          <w:b/>
          <w:i/>
          <w:sz w:val="22"/>
        </w:rPr>
        <w:t>Ocupación laboral de la población</w:t>
      </w:r>
    </w:p>
    <w:p w:rsidR="00FB422A" w:rsidRDefault="00FB422A" w:rsidP="00FB422A">
      <w:pPr>
        <w:spacing w:line="269" w:lineRule="exact"/>
        <w:rPr>
          <w:rFonts w:ascii="Times New Roman" w:eastAsia="Times New Roman" w:hAnsi="Times New Roman"/>
        </w:rPr>
      </w:pPr>
    </w:p>
    <w:p w:rsidR="00FB422A" w:rsidRDefault="00FB422A" w:rsidP="00FB422A">
      <w:pPr>
        <w:spacing w:line="271" w:lineRule="auto"/>
        <w:ind w:left="660"/>
        <w:jc w:val="both"/>
        <w:rPr>
          <w:rFonts w:ascii="Arial" w:eastAsia="Arial" w:hAnsi="Arial"/>
          <w:i/>
          <w:sz w:val="22"/>
        </w:rPr>
      </w:pPr>
      <w:r>
        <w:rPr>
          <w:rFonts w:ascii="Arial" w:eastAsia="Arial" w:hAnsi="Arial"/>
          <w:i/>
          <w:sz w:val="22"/>
        </w:rPr>
        <w:t>Teniendo en cuenta la diferente participación de la población en la producción, se divide en población activa y población inactiva.</w:t>
      </w:r>
    </w:p>
    <w:p w:rsidR="00FB422A" w:rsidRDefault="00FB422A" w:rsidP="00FB422A">
      <w:pPr>
        <w:spacing w:line="227" w:lineRule="exact"/>
        <w:rPr>
          <w:rFonts w:ascii="Times New Roman" w:eastAsia="Times New Roman" w:hAnsi="Times New Roman"/>
        </w:rPr>
      </w:pPr>
    </w:p>
    <w:p w:rsidR="00FB422A" w:rsidRDefault="00FB422A" w:rsidP="00FB422A">
      <w:pPr>
        <w:spacing w:line="269" w:lineRule="auto"/>
        <w:ind w:left="660"/>
        <w:jc w:val="both"/>
        <w:rPr>
          <w:rFonts w:ascii="Arial" w:eastAsia="Arial" w:hAnsi="Arial"/>
          <w:i/>
          <w:sz w:val="22"/>
        </w:rPr>
      </w:pPr>
      <w:r>
        <w:rPr>
          <w:rFonts w:ascii="Arial" w:eastAsia="Arial" w:hAnsi="Arial"/>
          <w:i/>
          <w:sz w:val="22"/>
        </w:rPr>
        <w:t xml:space="preserve">La </w:t>
      </w:r>
      <w:r>
        <w:rPr>
          <w:rFonts w:ascii="Arial" w:eastAsia="Arial" w:hAnsi="Arial"/>
          <w:b/>
          <w:i/>
          <w:sz w:val="22"/>
        </w:rPr>
        <w:t>población activa</w:t>
      </w:r>
      <w:r>
        <w:rPr>
          <w:rFonts w:ascii="Arial" w:eastAsia="Arial" w:hAnsi="Arial"/>
          <w:i/>
          <w:sz w:val="22"/>
        </w:rPr>
        <w:t xml:space="preserve"> comprende grupos muy diferentes: la población en edad de trabajar, la población empleada en algún trabajo y la población que está en paro. Se incluyen en la </w:t>
      </w:r>
      <w:r>
        <w:rPr>
          <w:rFonts w:ascii="Arial" w:eastAsia="Arial" w:hAnsi="Arial"/>
          <w:b/>
          <w:i/>
          <w:sz w:val="22"/>
        </w:rPr>
        <w:t>población inactiva</w:t>
      </w:r>
      <w:r>
        <w:rPr>
          <w:rFonts w:ascii="Arial" w:eastAsia="Arial" w:hAnsi="Arial"/>
          <w:i/>
          <w:sz w:val="22"/>
        </w:rPr>
        <w:t xml:space="preserve"> a los niños, estudiantes, amas de casa, enfermos permanentes y jubilados.</w:t>
      </w:r>
    </w:p>
    <w:p w:rsidR="00FB422A" w:rsidRDefault="00FB422A" w:rsidP="00FB422A">
      <w:pPr>
        <w:spacing w:line="271" w:lineRule="exact"/>
        <w:rPr>
          <w:rFonts w:ascii="Times New Roman" w:eastAsia="Times New Roman" w:hAnsi="Times New Roman"/>
        </w:rPr>
      </w:pPr>
    </w:p>
    <w:p w:rsidR="00FB422A" w:rsidRDefault="00FB422A" w:rsidP="00FB422A">
      <w:pPr>
        <w:spacing w:line="271" w:lineRule="auto"/>
        <w:ind w:left="660"/>
        <w:jc w:val="both"/>
        <w:rPr>
          <w:rFonts w:ascii="Arial" w:eastAsia="Arial" w:hAnsi="Arial"/>
          <w:i/>
          <w:sz w:val="22"/>
        </w:rPr>
      </w:pPr>
      <w:r>
        <w:rPr>
          <w:rFonts w:ascii="Arial" w:eastAsia="Arial" w:hAnsi="Arial"/>
          <w:i/>
          <w:sz w:val="22"/>
        </w:rPr>
        <w:t>La población activa está distribuida en tres clases de trabajos llamados sectores de producción: el sector primario, el sector secundario y el sector terciario.</w:t>
      </w:r>
    </w:p>
    <w:p w:rsidR="00FB422A" w:rsidRDefault="00FB422A" w:rsidP="00FB422A">
      <w:pPr>
        <w:spacing w:line="267" w:lineRule="exact"/>
        <w:rPr>
          <w:rFonts w:ascii="Times New Roman" w:eastAsia="Times New Roman" w:hAnsi="Times New Roman"/>
        </w:rPr>
      </w:pPr>
    </w:p>
    <w:p w:rsidR="00FB422A" w:rsidRDefault="00FB422A" w:rsidP="00FB422A">
      <w:pPr>
        <w:spacing w:line="0" w:lineRule="atLeast"/>
        <w:ind w:left="660"/>
        <w:rPr>
          <w:rFonts w:ascii="Arial" w:eastAsia="Arial" w:hAnsi="Arial"/>
          <w:i/>
          <w:sz w:val="21"/>
        </w:rPr>
      </w:pPr>
      <w:r>
        <w:rPr>
          <w:rFonts w:ascii="Arial" w:eastAsia="Arial" w:hAnsi="Arial"/>
          <w:i/>
          <w:sz w:val="21"/>
        </w:rPr>
        <w:t xml:space="preserve">El </w:t>
      </w:r>
      <w:r>
        <w:rPr>
          <w:rFonts w:ascii="Arial" w:eastAsia="Arial" w:hAnsi="Arial"/>
          <w:b/>
          <w:i/>
          <w:sz w:val="21"/>
        </w:rPr>
        <w:t>sector primario</w:t>
      </w:r>
      <w:r>
        <w:rPr>
          <w:rFonts w:ascii="Arial" w:eastAsia="Arial" w:hAnsi="Arial"/>
          <w:i/>
          <w:sz w:val="21"/>
        </w:rPr>
        <w:t xml:space="preserve"> se ocupa de la producción directa de bienes: la agricultura, la ganadería y la pesca.</w:t>
      </w:r>
    </w:p>
    <w:p w:rsidR="00FB422A" w:rsidRDefault="00FB422A" w:rsidP="00FB422A">
      <w:pPr>
        <w:spacing w:line="318" w:lineRule="exact"/>
        <w:rPr>
          <w:rFonts w:ascii="Times New Roman" w:eastAsia="Times New Roman" w:hAnsi="Times New Roman"/>
        </w:rPr>
      </w:pPr>
    </w:p>
    <w:p w:rsidR="00FB422A" w:rsidRDefault="00FB422A" w:rsidP="00FB422A">
      <w:pPr>
        <w:spacing w:line="273" w:lineRule="auto"/>
        <w:ind w:left="660"/>
        <w:jc w:val="both"/>
        <w:rPr>
          <w:rFonts w:ascii="Arial" w:eastAsia="Arial" w:hAnsi="Arial"/>
          <w:i/>
          <w:sz w:val="22"/>
        </w:rPr>
      </w:pPr>
      <w:r>
        <w:rPr>
          <w:rFonts w:ascii="Arial" w:eastAsia="Arial" w:hAnsi="Arial"/>
          <w:i/>
          <w:sz w:val="22"/>
        </w:rPr>
        <w:t xml:space="preserve">El </w:t>
      </w:r>
      <w:r>
        <w:rPr>
          <w:rFonts w:ascii="Arial" w:eastAsia="Arial" w:hAnsi="Arial"/>
          <w:b/>
          <w:i/>
          <w:sz w:val="22"/>
        </w:rPr>
        <w:t>sector secundario</w:t>
      </w:r>
      <w:r>
        <w:rPr>
          <w:rFonts w:ascii="Arial" w:eastAsia="Arial" w:hAnsi="Arial"/>
          <w:i/>
          <w:sz w:val="22"/>
        </w:rPr>
        <w:t xml:space="preserve"> se ocupa de la transformación de las materias primas. Comprende todas las ramas de la industria.</w:t>
      </w:r>
    </w:p>
    <w:p w:rsidR="00FB422A" w:rsidRDefault="00FB422A" w:rsidP="00FB422A">
      <w:pPr>
        <w:spacing w:line="264" w:lineRule="exact"/>
        <w:rPr>
          <w:rFonts w:ascii="Times New Roman" w:eastAsia="Times New Roman" w:hAnsi="Times New Roman"/>
        </w:rPr>
      </w:pPr>
    </w:p>
    <w:p w:rsidR="00FB422A" w:rsidRDefault="00FB422A" w:rsidP="00FB422A">
      <w:pPr>
        <w:spacing w:line="273" w:lineRule="auto"/>
        <w:ind w:left="660"/>
        <w:jc w:val="both"/>
        <w:rPr>
          <w:rFonts w:ascii="Arial" w:eastAsia="Arial" w:hAnsi="Arial"/>
          <w:i/>
          <w:sz w:val="22"/>
        </w:rPr>
      </w:pPr>
      <w:r>
        <w:rPr>
          <w:rFonts w:ascii="Arial" w:eastAsia="Arial" w:hAnsi="Arial"/>
          <w:i/>
          <w:sz w:val="22"/>
        </w:rPr>
        <w:t xml:space="preserve">El </w:t>
      </w:r>
      <w:r>
        <w:rPr>
          <w:rFonts w:ascii="Arial" w:eastAsia="Arial" w:hAnsi="Arial"/>
          <w:b/>
          <w:i/>
          <w:sz w:val="22"/>
        </w:rPr>
        <w:t>sector terciario</w:t>
      </w:r>
      <w:r>
        <w:rPr>
          <w:rFonts w:ascii="Arial" w:eastAsia="Arial" w:hAnsi="Arial"/>
          <w:i/>
          <w:sz w:val="22"/>
        </w:rPr>
        <w:t xml:space="preserve"> comprende los trabajos dedicados a ofrecer un servicio a otras empresas. Este sector incluye el comercio, la enseñanza, el ejército, etc.</w:t>
      </w:r>
    </w:p>
    <w:p w:rsidR="00FB422A" w:rsidRDefault="00FB422A" w:rsidP="00FB422A">
      <w:pPr>
        <w:spacing w:line="266" w:lineRule="exact"/>
        <w:rPr>
          <w:rFonts w:ascii="Times New Roman" w:eastAsia="Times New Roman" w:hAnsi="Times New Roman"/>
        </w:rPr>
      </w:pPr>
    </w:p>
    <w:p w:rsidR="00FB422A" w:rsidRDefault="00FB422A" w:rsidP="00FB422A">
      <w:pPr>
        <w:spacing w:line="271" w:lineRule="auto"/>
        <w:ind w:left="660"/>
        <w:jc w:val="both"/>
        <w:rPr>
          <w:rFonts w:ascii="Arial" w:eastAsia="Arial" w:hAnsi="Arial"/>
          <w:i/>
          <w:sz w:val="22"/>
        </w:rPr>
      </w:pPr>
      <w:r>
        <w:rPr>
          <w:rFonts w:ascii="Arial" w:eastAsia="Arial" w:hAnsi="Arial"/>
          <w:i/>
          <w:sz w:val="22"/>
        </w:rPr>
        <w:t>En los países más desarrollados domina el sector terciario. En los países menos desarrollados domina el sector primario.</w:t>
      </w:r>
    </w:p>
    <w:p w:rsidR="00FB422A" w:rsidRDefault="00FB422A" w:rsidP="00FB422A">
      <w:pPr>
        <w:spacing w:line="271" w:lineRule="auto"/>
        <w:ind w:left="660"/>
        <w:jc w:val="both"/>
        <w:rPr>
          <w:rFonts w:ascii="Arial" w:eastAsia="Arial" w:hAnsi="Arial"/>
          <w:i/>
          <w:sz w:val="22"/>
        </w:rPr>
        <w:sectPr w:rsidR="00FB422A">
          <w:pgSz w:w="11900" w:h="16820"/>
          <w:pgMar w:top="1045" w:right="840" w:bottom="639" w:left="480" w:header="0" w:footer="0" w:gutter="0"/>
          <w:cols w:space="0" w:equalWidth="0">
            <w:col w:w="10580"/>
          </w:cols>
          <w:docGrid w:linePitch="360"/>
        </w:sectPr>
      </w:pPr>
    </w:p>
    <w:p w:rsidR="00FB422A" w:rsidRDefault="00FB422A" w:rsidP="00FB422A">
      <w:pPr>
        <w:spacing w:line="0" w:lineRule="atLeast"/>
        <w:rPr>
          <w:rFonts w:ascii="Arial" w:eastAsia="Arial" w:hAnsi="Arial"/>
          <w:sz w:val="22"/>
        </w:rPr>
      </w:pPr>
      <w:r>
        <w:rPr>
          <w:rFonts w:ascii="Arial" w:eastAsia="Arial" w:hAnsi="Arial"/>
          <w:sz w:val="22"/>
        </w:rPr>
        <w:lastRenderedPageBreak/>
        <w:t xml:space="preserve">                                             ESQUEMA</w:t>
      </w:r>
    </w:p>
    <w:p w:rsidR="00FB422A" w:rsidRDefault="00FB422A" w:rsidP="00FB422A">
      <w:pPr>
        <w:spacing w:line="200" w:lineRule="exact"/>
        <w:rPr>
          <w:rFonts w:ascii="Times New Roman" w:eastAsia="Times New Roman" w:hAnsi="Times New Roman"/>
        </w:rPr>
      </w:pPr>
    </w:p>
    <w:p w:rsidR="00FB422A" w:rsidRDefault="00FB422A" w:rsidP="00FB422A">
      <w:pPr>
        <w:spacing w:line="200" w:lineRule="exact"/>
        <w:rPr>
          <w:rFonts w:ascii="Times New Roman" w:eastAsia="Times New Roman" w:hAnsi="Times New Roman"/>
        </w:rPr>
      </w:pPr>
    </w:p>
    <w:p w:rsidR="00FB422A" w:rsidRDefault="00FB422A" w:rsidP="00FB422A">
      <w:pPr>
        <w:spacing w:line="200" w:lineRule="exact"/>
        <w:rPr>
          <w:rFonts w:ascii="Times New Roman" w:eastAsia="Times New Roman" w:hAnsi="Times New Roman"/>
        </w:rPr>
      </w:pPr>
    </w:p>
    <w:p w:rsidR="00FB422A" w:rsidRDefault="00FB422A" w:rsidP="00FB422A">
      <w:pPr>
        <w:spacing w:line="200" w:lineRule="exact"/>
        <w:rPr>
          <w:rFonts w:ascii="Times New Roman" w:eastAsia="Times New Roman" w:hAnsi="Times New Roman"/>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r>
        <w:rPr>
          <w:rFonts w:ascii="Arial" w:eastAsia="Arial" w:hAnsi="Arial"/>
          <w:sz w:val="22"/>
        </w:rPr>
        <w:t xml:space="preserve">                            </w:t>
      </w:r>
    </w:p>
    <w:p w:rsidR="00FB422A" w:rsidRDefault="00FB422A" w:rsidP="00FB422A">
      <w:pPr>
        <w:spacing w:line="0" w:lineRule="atLeast"/>
        <w:rPr>
          <w:rFonts w:ascii="Arial" w:eastAsia="Arial" w:hAnsi="Arial"/>
          <w:sz w:val="22"/>
        </w:rPr>
      </w:pPr>
    </w:p>
    <w:p w:rsidR="00FB422A" w:rsidRDefault="00FB422A" w:rsidP="00FB422A">
      <w:pPr>
        <w:spacing w:line="0" w:lineRule="atLeast"/>
        <w:rPr>
          <w:rFonts w:ascii="Arial" w:eastAsia="Arial" w:hAnsi="Arial"/>
          <w:sz w:val="22"/>
        </w:rPr>
      </w:pPr>
      <w:r>
        <w:rPr>
          <w:rFonts w:ascii="Arial" w:eastAsia="Arial" w:hAnsi="Arial"/>
          <w:sz w:val="22"/>
        </w:rPr>
        <w:t xml:space="preserve">                                   REPRODUCCIÓN DEL TEXTO</w:t>
      </w:r>
    </w:p>
    <w:p w:rsidR="002D788E" w:rsidRDefault="002D788E"/>
    <w:sectPr w:rsidR="002D788E" w:rsidSect="002D78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422A"/>
    <w:rsid w:val="00136197"/>
    <w:rsid w:val="002D788E"/>
    <w:rsid w:val="00B41573"/>
    <w:rsid w:val="00FB42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2A"/>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2071</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lucia_000</dc:creator>
  <cp:lastModifiedBy>lucia_000</cp:lastModifiedBy>
  <cp:revision>3</cp:revision>
  <dcterms:created xsi:type="dcterms:W3CDTF">2020-04-02T10:10:00Z</dcterms:created>
  <dcterms:modified xsi:type="dcterms:W3CDTF">2020-04-02T10:15:00Z</dcterms:modified>
</cp:coreProperties>
</file>