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1985"/>
        <w:gridCol w:w="8364"/>
      </w:tblGrid>
      <w:tr w:rsidR="00757482" w:rsidTr="00757482">
        <w:tc>
          <w:tcPr>
            <w:tcW w:w="1985" w:type="dxa"/>
          </w:tcPr>
          <w:p w:rsidR="00757482" w:rsidRPr="00757482" w:rsidRDefault="00757482" w:rsidP="00757482">
            <w:pPr>
              <w:jc w:val="center"/>
              <w:rPr>
                <w:b/>
              </w:rPr>
            </w:pPr>
            <w:r w:rsidRPr="00757482">
              <w:rPr>
                <w:b/>
              </w:rPr>
              <w:t>Día</w:t>
            </w:r>
          </w:p>
        </w:tc>
        <w:tc>
          <w:tcPr>
            <w:tcW w:w="8364" w:type="dxa"/>
          </w:tcPr>
          <w:p w:rsidR="00757482" w:rsidRPr="00757482" w:rsidRDefault="00757482" w:rsidP="00757482">
            <w:pPr>
              <w:jc w:val="center"/>
              <w:rPr>
                <w:b/>
              </w:rPr>
            </w:pPr>
            <w:r w:rsidRPr="00757482">
              <w:rPr>
                <w:b/>
              </w:rPr>
              <w:t>Tarea</w:t>
            </w:r>
          </w:p>
        </w:tc>
      </w:tr>
      <w:tr w:rsidR="00757482" w:rsidTr="00757482">
        <w:tc>
          <w:tcPr>
            <w:tcW w:w="10349" w:type="dxa"/>
            <w:gridSpan w:val="2"/>
            <w:shd w:val="clear" w:color="auto" w:fill="FFC000"/>
          </w:tcPr>
          <w:p w:rsidR="00757482" w:rsidRPr="00757482" w:rsidRDefault="00757482" w:rsidP="00757482">
            <w:pPr>
              <w:jc w:val="center"/>
              <w:rPr>
                <w:b/>
              </w:rPr>
            </w:pPr>
            <w:r>
              <w:rPr>
                <w:b/>
              </w:rPr>
              <w:t>TEMA 4: CAMPO MAGNÉTICO</w:t>
            </w:r>
          </w:p>
        </w:tc>
      </w:tr>
      <w:tr w:rsidR="00757482" w:rsidTr="00757482">
        <w:tc>
          <w:tcPr>
            <w:tcW w:w="1985" w:type="dxa"/>
          </w:tcPr>
          <w:p w:rsidR="00757482" w:rsidRDefault="00757482" w:rsidP="00757482">
            <w:pPr>
              <w:jc w:val="center"/>
            </w:pPr>
            <w:r>
              <w:t>X-11</w:t>
            </w:r>
          </w:p>
        </w:tc>
        <w:tc>
          <w:tcPr>
            <w:tcW w:w="8364" w:type="dxa"/>
          </w:tcPr>
          <w:p w:rsidR="00757482" w:rsidRDefault="00757482" w:rsidP="00757482">
            <w:pPr>
              <w:pStyle w:val="Prrafodelista"/>
              <w:numPr>
                <w:ilvl w:val="0"/>
                <w:numId w:val="2"/>
              </w:numPr>
            </w:pPr>
            <w:r>
              <w:t>Estudiar punto 2 del Tema 4 (págs.120-125)</w:t>
            </w:r>
          </w:p>
          <w:p w:rsidR="00757482" w:rsidRDefault="00757482" w:rsidP="00757482">
            <w:pPr>
              <w:pStyle w:val="Prrafodelista"/>
              <w:numPr>
                <w:ilvl w:val="0"/>
                <w:numId w:val="2"/>
              </w:numPr>
            </w:pPr>
            <w:r>
              <w:t xml:space="preserve">Resolver: pág.138: </w:t>
            </w:r>
            <w:proofErr w:type="spellStart"/>
            <w:r>
              <w:t>ej</w:t>
            </w:r>
            <w:proofErr w:type="spellEnd"/>
            <w:r>
              <w:t xml:space="preserve"> 1 y 2; pág.140: ej. 19 y 20</w:t>
            </w:r>
          </w:p>
        </w:tc>
      </w:tr>
      <w:tr w:rsidR="00757482" w:rsidTr="00757482">
        <w:tc>
          <w:tcPr>
            <w:tcW w:w="1985" w:type="dxa"/>
          </w:tcPr>
          <w:p w:rsidR="00757482" w:rsidRDefault="00757482" w:rsidP="00757482">
            <w:pPr>
              <w:jc w:val="center"/>
            </w:pPr>
            <w:r>
              <w:t>V-13</w:t>
            </w:r>
          </w:p>
        </w:tc>
        <w:tc>
          <w:tcPr>
            <w:tcW w:w="8364" w:type="dxa"/>
          </w:tcPr>
          <w:p w:rsidR="00757482" w:rsidRDefault="00757482" w:rsidP="00757482">
            <w:pPr>
              <w:pStyle w:val="Prrafodelista"/>
              <w:numPr>
                <w:ilvl w:val="0"/>
                <w:numId w:val="3"/>
              </w:numPr>
            </w:pPr>
            <w:r>
              <w:t>Estudiar punto 4 del Tema 4 (págs.. 129-133)</w:t>
            </w:r>
          </w:p>
          <w:p w:rsidR="00757482" w:rsidRDefault="00757482" w:rsidP="00757482">
            <w:pPr>
              <w:pStyle w:val="Prrafodelista"/>
              <w:numPr>
                <w:ilvl w:val="0"/>
                <w:numId w:val="3"/>
              </w:numPr>
            </w:pPr>
            <w:r>
              <w:t xml:space="preserve">Resolver: </w:t>
            </w:r>
            <w:proofErr w:type="spellStart"/>
            <w:r>
              <w:t>pág</w:t>
            </w:r>
            <w:proofErr w:type="spellEnd"/>
            <w:r>
              <w:t xml:space="preserve"> 141: 35,36,38 y 39</w:t>
            </w:r>
          </w:p>
        </w:tc>
      </w:tr>
      <w:tr w:rsidR="00757482" w:rsidTr="00757482">
        <w:tc>
          <w:tcPr>
            <w:tcW w:w="1985" w:type="dxa"/>
          </w:tcPr>
          <w:p w:rsidR="00757482" w:rsidRDefault="00757482" w:rsidP="00757482">
            <w:pPr>
              <w:jc w:val="center"/>
            </w:pPr>
            <w:r>
              <w:t>L-16</w:t>
            </w:r>
          </w:p>
        </w:tc>
        <w:tc>
          <w:tcPr>
            <w:tcW w:w="8364" w:type="dxa"/>
          </w:tcPr>
          <w:p w:rsidR="00757482" w:rsidRDefault="00757482" w:rsidP="00757482">
            <w:pPr>
              <w:pStyle w:val="Prrafodelista"/>
              <w:numPr>
                <w:ilvl w:val="0"/>
                <w:numId w:val="4"/>
              </w:numPr>
            </w:pPr>
            <w:r>
              <w:t>Resolver: pág. 139: ej.5y6; pág. 141: ej.41; Ejercicio SEP 15 P3A; Ejercicio SEP 10 F.G. P2A.</w:t>
            </w:r>
          </w:p>
        </w:tc>
      </w:tr>
      <w:tr w:rsidR="00757482" w:rsidTr="00757482">
        <w:tc>
          <w:tcPr>
            <w:tcW w:w="1985" w:type="dxa"/>
          </w:tcPr>
          <w:p w:rsidR="00757482" w:rsidRDefault="00757482" w:rsidP="00757482">
            <w:pPr>
              <w:jc w:val="center"/>
            </w:pPr>
            <w:r>
              <w:t>M-17</w:t>
            </w:r>
          </w:p>
        </w:tc>
        <w:tc>
          <w:tcPr>
            <w:tcW w:w="8364" w:type="dxa"/>
          </w:tcPr>
          <w:p w:rsidR="00757482" w:rsidRDefault="00757482" w:rsidP="00757482">
            <w:pPr>
              <w:pStyle w:val="Prrafodelista"/>
              <w:numPr>
                <w:ilvl w:val="0"/>
                <w:numId w:val="4"/>
              </w:numPr>
            </w:pPr>
            <w:r>
              <w:t>Estudiar punto 3 del Tema 4.( págs.. 126-128)</w:t>
            </w:r>
          </w:p>
          <w:p w:rsidR="00757482" w:rsidRDefault="00757482" w:rsidP="00757482">
            <w:pPr>
              <w:pStyle w:val="Prrafodelista"/>
              <w:numPr>
                <w:ilvl w:val="0"/>
                <w:numId w:val="4"/>
              </w:numPr>
            </w:pPr>
            <w:r>
              <w:t xml:space="preserve">Resolver: </w:t>
            </w:r>
            <w:proofErr w:type="spellStart"/>
            <w:r>
              <w:t>pág</w:t>
            </w:r>
            <w:proofErr w:type="spellEnd"/>
            <w:r>
              <w:t xml:space="preserve"> 140: </w:t>
            </w:r>
            <w:proofErr w:type="spellStart"/>
            <w:r>
              <w:t>ej</w:t>
            </w:r>
            <w:proofErr w:type="spellEnd"/>
            <w:r>
              <w:t xml:space="preserve"> 25, 26, 27,28, 29 y 30</w:t>
            </w:r>
          </w:p>
        </w:tc>
      </w:tr>
      <w:tr w:rsidR="00757482" w:rsidTr="00757482">
        <w:tc>
          <w:tcPr>
            <w:tcW w:w="10349" w:type="dxa"/>
            <w:gridSpan w:val="2"/>
            <w:shd w:val="clear" w:color="auto" w:fill="FFC000"/>
          </w:tcPr>
          <w:p w:rsidR="00757482" w:rsidRPr="00757482" w:rsidRDefault="00757482" w:rsidP="00757482">
            <w:pPr>
              <w:jc w:val="center"/>
              <w:rPr>
                <w:b/>
              </w:rPr>
            </w:pPr>
            <w:r w:rsidRPr="00757482">
              <w:rPr>
                <w:b/>
              </w:rPr>
              <w:t>TEMA 5: INDUCCIÓN ELECTROMAGNÉTICA</w:t>
            </w:r>
          </w:p>
        </w:tc>
      </w:tr>
      <w:tr w:rsidR="00757482" w:rsidTr="00757482">
        <w:tc>
          <w:tcPr>
            <w:tcW w:w="1985" w:type="dxa"/>
          </w:tcPr>
          <w:p w:rsidR="00757482" w:rsidRDefault="009A0ADC" w:rsidP="00757482">
            <w:pPr>
              <w:jc w:val="center"/>
            </w:pPr>
            <w:r>
              <w:t>X</w:t>
            </w:r>
            <w:r w:rsidR="00757482">
              <w:t>-18</w:t>
            </w:r>
          </w:p>
        </w:tc>
        <w:tc>
          <w:tcPr>
            <w:tcW w:w="8364" w:type="dxa"/>
          </w:tcPr>
          <w:p w:rsidR="00757482" w:rsidRDefault="00111A69" w:rsidP="00111A69">
            <w:pPr>
              <w:pStyle w:val="Prrafodelista"/>
              <w:numPr>
                <w:ilvl w:val="0"/>
                <w:numId w:val="5"/>
              </w:numPr>
            </w:pPr>
            <w:r>
              <w:t xml:space="preserve">Estudiar </w:t>
            </w:r>
            <w:proofErr w:type="gramStart"/>
            <w:r>
              <w:t>págs..</w:t>
            </w:r>
            <w:proofErr w:type="gramEnd"/>
            <w:r>
              <w:t xml:space="preserve"> 143-147</w:t>
            </w:r>
          </w:p>
          <w:p w:rsidR="00111A69" w:rsidRDefault="00111A69" w:rsidP="00111A69">
            <w:pPr>
              <w:pStyle w:val="Prrafodelista"/>
              <w:numPr>
                <w:ilvl w:val="0"/>
                <w:numId w:val="5"/>
              </w:numPr>
            </w:pPr>
            <w:r>
              <w:t>Resolver pág. 147 ej.2</w:t>
            </w:r>
          </w:p>
        </w:tc>
      </w:tr>
      <w:tr w:rsidR="00757482" w:rsidTr="00757482">
        <w:tc>
          <w:tcPr>
            <w:tcW w:w="1985" w:type="dxa"/>
          </w:tcPr>
          <w:p w:rsidR="00757482" w:rsidRDefault="00757482" w:rsidP="00757482">
            <w:pPr>
              <w:jc w:val="center"/>
            </w:pPr>
            <w:r>
              <w:t>V-20</w:t>
            </w:r>
          </w:p>
        </w:tc>
        <w:tc>
          <w:tcPr>
            <w:tcW w:w="8364" w:type="dxa"/>
          </w:tcPr>
          <w:p w:rsidR="00757482" w:rsidRDefault="00111A69" w:rsidP="00111A69">
            <w:pPr>
              <w:pStyle w:val="Prrafodelista"/>
              <w:numPr>
                <w:ilvl w:val="0"/>
                <w:numId w:val="6"/>
              </w:numPr>
            </w:pPr>
            <w:r>
              <w:t>Estudiar págs. (148-150)</w:t>
            </w:r>
          </w:p>
          <w:p w:rsidR="00111A69" w:rsidRDefault="00111A69" w:rsidP="00111A69">
            <w:pPr>
              <w:pStyle w:val="Prrafodelista"/>
              <w:numPr>
                <w:ilvl w:val="0"/>
                <w:numId w:val="6"/>
              </w:numPr>
            </w:pPr>
            <w:r>
              <w:t>Resolver pág. 149: ej. 6y7</w:t>
            </w:r>
          </w:p>
        </w:tc>
      </w:tr>
      <w:tr w:rsidR="00757482" w:rsidTr="00757482">
        <w:tc>
          <w:tcPr>
            <w:tcW w:w="1985" w:type="dxa"/>
          </w:tcPr>
          <w:p w:rsidR="00757482" w:rsidRDefault="00757482" w:rsidP="00757482">
            <w:pPr>
              <w:jc w:val="center"/>
            </w:pPr>
            <w:r>
              <w:t>L-23</w:t>
            </w:r>
          </w:p>
        </w:tc>
        <w:tc>
          <w:tcPr>
            <w:tcW w:w="8364" w:type="dxa"/>
          </w:tcPr>
          <w:p w:rsidR="00757482" w:rsidRDefault="00111A69" w:rsidP="00111A69">
            <w:pPr>
              <w:pStyle w:val="Prrafodelista"/>
              <w:numPr>
                <w:ilvl w:val="0"/>
                <w:numId w:val="7"/>
              </w:numPr>
            </w:pPr>
            <w:r>
              <w:t>Estudiar pág. 151</w:t>
            </w:r>
          </w:p>
          <w:p w:rsidR="00111A69" w:rsidRDefault="00111A69" w:rsidP="00111A69">
            <w:pPr>
              <w:pStyle w:val="Prrafodelista"/>
              <w:numPr>
                <w:ilvl w:val="0"/>
                <w:numId w:val="7"/>
              </w:numPr>
            </w:pPr>
            <w:r>
              <w:t>Resolver: pág. 166: ej.1; pág. 167: ej. 3y4; pág. 168: ej. 22 y 25</w:t>
            </w:r>
          </w:p>
        </w:tc>
      </w:tr>
      <w:tr w:rsidR="00757482" w:rsidTr="00757482">
        <w:tc>
          <w:tcPr>
            <w:tcW w:w="1985" w:type="dxa"/>
          </w:tcPr>
          <w:p w:rsidR="00757482" w:rsidRDefault="00757482" w:rsidP="00757482">
            <w:pPr>
              <w:jc w:val="center"/>
            </w:pPr>
            <w:r>
              <w:t>M-24</w:t>
            </w:r>
          </w:p>
        </w:tc>
        <w:tc>
          <w:tcPr>
            <w:tcW w:w="8364" w:type="dxa"/>
          </w:tcPr>
          <w:p w:rsidR="00757482" w:rsidRDefault="00111A69" w:rsidP="00111A69">
            <w:pPr>
              <w:pStyle w:val="Prrafodelista"/>
              <w:numPr>
                <w:ilvl w:val="0"/>
                <w:numId w:val="8"/>
              </w:numPr>
            </w:pPr>
            <w:r>
              <w:t xml:space="preserve">Resolver pág. 169: </w:t>
            </w:r>
            <w:proofErr w:type="spellStart"/>
            <w:r>
              <w:t>ej</w:t>
            </w:r>
            <w:proofErr w:type="spellEnd"/>
            <w:r>
              <w:t xml:space="preserve"> 28, 29, 33 y 34</w:t>
            </w:r>
          </w:p>
        </w:tc>
      </w:tr>
      <w:tr w:rsidR="00757482" w:rsidTr="00757482">
        <w:tc>
          <w:tcPr>
            <w:tcW w:w="1985" w:type="dxa"/>
          </w:tcPr>
          <w:p w:rsidR="00757482" w:rsidRDefault="00757482" w:rsidP="00757482">
            <w:pPr>
              <w:jc w:val="center"/>
            </w:pPr>
            <w:r>
              <w:t>X-25</w:t>
            </w:r>
          </w:p>
        </w:tc>
        <w:tc>
          <w:tcPr>
            <w:tcW w:w="8364" w:type="dxa"/>
          </w:tcPr>
          <w:p w:rsidR="00757482" w:rsidRDefault="00111A69" w:rsidP="00111A69">
            <w:pPr>
              <w:pStyle w:val="Prrafodelista"/>
              <w:numPr>
                <w:ilvl w:val="0"/>
                <w:numId w:val="8"/>
              </w:numPr>
            </w:pPr>
            <w:r>
              <w:t xml:space="preserve">Resolver ejercicios </w:t>
            </w:r>
            <w:proofErr w:type="spellStart"/>
            <w:r>
              <w:t>EvAU</w:t>
            </w:r>
            <w:proofErr w:type="spellEnd"/>
          </w:p>
          <w:p w:rsidR="00111A69" w:rsidRDefault="00111A69" w:rsidP="00111A69">
            <w:pPr>
              <w:pStyle w:val="Prrafodelista"/>
              <w:numPr>
                <w:ilvl w:val="0"/>
                <w:numId w:val="10"/>
              </w:numPr>
            </w:pPr>
            <w:r>
              <w:t>JUN 15- P3A</w:t>
            </w:r>
          </w:p>
          <w:p w:rsidR="00111A69" w:rsidRDefault="00111A69" w:rsidP="00111A69">
            <w:pPr>
              <w:pStyle w:val="Prrafodelista"/>
              <w:numPr>
                <w:ilvl w:val="0"/>
                <w:numId w:val="10"/>
              </w:numPr>
            </w:pPr>
            <w:r>
              <w:t>MOD 12- P5B</w:t>
            </w:r>
          </w:p>
          <w:p w:rsidR="00111A69" w:rsidRDefault="00111A69" w:rsidP="00111A69">
            <w:pPr>
              <w:pStyle w:val="Prrafodelista"/>
              <w:numPr>
                <w:ilvl w:val="0"/>
                <w:numId w:val="10"/>
              </w:numPr>
            </w:pPr>
            <w:r>
              <w:t>JUN 12-P3B</w:t>
            </w:r>
            <w:bookmarkStart w:id="0" w:name="_GoBack"/>
            <w:bookmarkEnd w:id="0"/>
          </w:p>
        </w:tc>
      </w:tr>
    </w:tbl>
    <w:p w:rsidR="00080D39" w:rsidRDefault="00080D39"/>
    <w:sectPr w:rsidR="00080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3B39"/>
    <w:multiLevelType w:val="hybridMultilevel"/>
    <w:tmpl w:val="7352A6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B0701"/>
    <w:multiLevelType w:val="hybridMultilevel"/>
    <w:tmpl w:val="D862BB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45EC4"/>
    <w:multiLevelType w:val="hybridMultilevel"/>
    <w:tmpl w:val="F92EE8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50180"/>
    <w:multiLevelType w:val="hybridMultilevel"/>
    <w:tmpl w:val="3AE019F4"/>
    <w:lvl w:ilvl="0" w:tplc="4A889EF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27E9E"/>
    <w:multiLevelType w:val="hybridMultilevel"/>
    <w:tmpl w:val="D2E888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A5E73"/>
    <w:multiLevelType w:val="hybridMultilevel"/>
    <w:tmpl w:val="56E885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821939"/>
    <w:multiLevelType w:val="hybridMultilevel"/>
    <w:tmpl w:val="A4D27926"/>
    <w:lvl w:ilvl="0" w:tplc="0C0A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 w15:restartNumberingAfterBreak="0">
    <w:nsid w:val="454822A9"/>
    <w:multiLevelType w:val="hybridMultilevel"/>
    <w:tmpl w:val="B18618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B869F3"/>
    <w:multiLevelType w:val="hybridMultilevel"/>
    <w:tmpl w:val="A8AA0A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470909"/>
    <w:multiLevelType w:val="hybridMultilevel"/>
    <w:tmpl w:val="7B20F8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82"/>
    <w:rsid w:val="00080D39"/>
    <w:rsid w:val="00111A69"/>
    <w:rsid w:val="00757482"/>
    <w:rsid w:val="009A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06B17-FF0D-4055-9689-4DA42A16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7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C1521-53D4-46B5-9AAE-57AC593B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Novales Baños</dc:creator>
  <cp:keywords/>
  <dc:description/>
  <cp:lastModifiedBy>Vanessa Novales Baños</cp:lastModifiedBy>
  <cp:revision>7</cp:revision>
  <dcterms:created xsi:type="dcterms:W3CDTF">2020-03-13T11:23:00Z</dcterms:created>
  <dcterms:modified xsi:type="dcterms:W3CDTF">2020-03-13T11:50:00Z</dcterms:modified>
</cp:coreProperties>
</file>